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578A" w14:textId="6857425C" w:rsidR="00235BCC" w:rsidRPr="008A334A" w:rsidRDefault="00235BCC">
      <w:pPr>
        <w:rPr>
          <w:b/>
          <w:bCs/>
          <w:sz w:val="24"/>
          <w:szCs w:val="24"/>
        </w:rPr>
      </w:pPr>
      <w:r w:rsidRPr="008A334A">
        <w:rPr>
          <w:b/>
          <w:bCs/>
          <w:sz w:val="24"/>
          <w:szCs w:val="24"/>
        </w:rPr>
        <w:t>Parish meeting – Thursday 6 May 2021</w:t>
      </w:r>
    </w:p>
    <w:p w14:paraId="48E09186" w14:textId="77777777" w:rsidR="00B63349" w:rsidRPr="00B63349" w:rsidRDefault="00235BCC" w:rsidP="00B63349">
      <w:pPr>
        <w:pStyle w:val="NoSpacing"/>
        <w:rPr>
          <w:b/>
          <w:bCs/>
        </w:rPr>
      </w:pPr>
      <w:r w:rsidRPr="00B63349">
        <w:rPr>
          <w:b/>
          <w:bCs/>
        </w:rPr>
        <w:t>Welcome</w:t>
      </w:r>
    </w:p>
    <w:p w14:paraId="09121427" w14:textId="291D2BEE" w:rsidR="00235BCC" w:rsidRDefault="00235BCC" w:rsidP="00B63349">
      <w:pPr>
        <w:pStyle w:val="NoSpacing"/>
      </w:pPr>
      <w:proofErr w:type="gramStart"/>
      <w:r>
        <w:t>Very different</w:t>
      </w:r>
      <w:proofErr w:type="gramEnd"/>
      <w:r>
        <w:t xml:space="preserve"> parish meeting this </w:t>
      </w:r>
      <w:r w:rsidR="006C3EDF">
        <w:t>year.</w:t>
      </w:r>
      <w:r>
        <w:t xml:space="preserve"> </w:t>
      </w:r>
      <w:r w:rsidR="00834AC1">
        <w:t xml:space="preserve"> - </w:t>
      </w:r>
      <w:proofErr w:type="gramStart"/>
      <w:r>
        <w:t>None last</w:t>
      </w:r>
      <w:proofErr w:type="gramEnd"/>
      <w:r>
        <w:t xml:space="preserve"> year. </w:t>
      </w:r>
      <w:r w:rsidR="00834AC1">
        <w:t xml:space="preserve"> - </w:t>
      </w:r>
      <w:r>
        <w:t>Covid</w:t>
      </w:r>
    </w:p>
    <w:p w14:paraId="50407B16" w14:textId="76A71B0A" w:rsidR="00235BCC" w:rsidRDefault="00235BCC" w:rsidP="00235BCC">
      <w:pPr>
        <w:pStyle w:val="NoSpacing"/>
      </w:pPr>
      <w:proofErr w:type="gramStart"/>
      <w:r w:rsidRPr="00834AC1">
        <w:rPr>
          <w:b/>
          <w:bCs/>
        </w:rPr>
        <w:t>Very short</w:t>
      </w:r>
      <w:proofErr w:type="gramEnd"/>
      <w:r w:rsidRPr="00834AC1">
        <w:rPr>
          <w:b/>
          <w:bCs/>
        </w:rPr>
        <w:t>, simply</w:t>
      </w:r>
      <w:r>
        <w:t xml:space="preserve"> to meet legal </w:t>
      </w:r>
      <w:r w:rsidR="006C3EDF">
        <w:t>requirements.</w:t>
      </w:r>
    </w:p>
    <w:p w14:paraId="3F986A99" w14:textId="60DD9830" w:rsidR="00235BCC" w:rsidRDefault="00235BCC" w:rsidP="00235BCC">
      <w:pPr>
        <w:pStyle w:val="NoSpacing"/>
        <w:ind w:left="720"/>
      </w:pPr>
      <w:r>
        <w:t>Explain 1</w:t>
      </w:r>
      <w:r w:rsidRPr="00235BCC">
        <w:rPr>
          <w:vertAlign w:val="superscript"/>
        </w:rPr>
        <w:t>st</w:t>
      </w:r>
      <w:r>
        <w:t xml:space="preserve"> June </w:t>
      </w:r>
      <w:r w:rsidR="006C3EDF">
        <w:t>deadline.</w:t>
      </w:r>
    </w:p>
    <w:p w14:paraId="5A33D839" w14:textId="7A8C0895" w:rsidR="00235BCC" w:rsidRDefault="00235BCC" w:rsidP="00235BCC">
      <w:pPr>
        <w:pStyle w:val="NoSpacing"/>
        <w:ind w:left="720"/>
      </w:pPr>
      <w:r>
        <w:t xml:space="preserve">No remote meetings after 7 </w:t>
      </w:r>
      <w:r w:rsidR="006C3EDF">
        <w:t>May</w:t>
      </w:r>
      <w:r>
        <w:t xml:space="preserve"> 2021</w:t>
      </w:r>
    </w:p>
    <w:p w14:paraId="232D79CA" w14:textId="003CE99C" w:rsidR="00235BCC" w:rsidRDefault="00235BCC" w:rsidP="00235BCC">
      <w:pPr>
        <w:pStyle w:val="NoSpacing"/>
        <w:ind w:left="720"/>
      </w:pPr>
      <w:r>
        <w:t xml:space="preserve">Arranged last minute as soon as info was </w:t>
      </w:r>
      <w:r w:rsidR="006C3EDF">
        <w:t>released.</w:t>
      </w:r>
    </w:p>
    <w:p w14:paraId="24BA8D52" w14:textId="52A3C4AD" w:rsidR="00834AC1" w:rsidRDefault="008A334A" w:rsidP="00235BCC">
      <w:pPr>
        <w:pStyle w:val="NoSpacing"/>
        <w:ind w:left="720"/>
      </w:pPr>
      <w:r>
        <w:t xml:space="preserve">Gather issues and concerns from </w:t>
      </w:r>
      <w:r w:rsidR="006C3EDF">
        <w:t>Parishioners.</w:t>
      </w:r>
    </w:p>
    <w:p w14:paraId="044CAD30" w14:textId="573D3A25" w:rsidR="00235BCC" w:rsidRDefault="00235BCC" w:rsidP="00235BCC">
      <w:pPr>
        <w:pStyle w:val="NoSpacing"/>
      </w:pPr>
      <w:r w:rsidRPr="00834AC1">
        <w:rPr>
          <w:b/>
          <w:bCs/>
        </w:rPr>
        <w:t>Intention to hold traditional meeting later</w:t>
      </w:r>
      <w:r>
        <w:t xml:space="preserve"> in the year when all restrictions are </w:t>
      </w:r>
      <w:r w:rsidR="006C3EDF">
        <w:t>lifted,</w:t>
      </w:r>
      <w:r>
        <w:t xml:space="preserve"> and parishioners feel more secure meeting </w:t>
      </w:r>
      <w:r w:rsidR="006C3EDF">
        <w:t>together.</w:t>
      </w:r>
    </w:p>
    <w:p w14:paraId="52068FDD" w14:textId="0DC0336F" w:rsidR="00235BCC" w:rsidRDefault="00235BCC" w:rsidP="00235BCC">
      <w:pPr>
        <w:pStyle w:val="NoSpacing"/>
        <w:ind w:left="720"/>
      </w:pPr>
      <w:r>
        <w:t xml:space="preserve">Info gathering </w:t>
      </w:r>
      <w:r w:rsidR="006C3EDF">
        <w:t>meeting.</w:t>
      </w:r>
    </w:p>
    <w:p w14:paraId="2C1D49A2" w14:textId="15CD99E5" w:rsidR="00235BCC" w:rsidRDefault="00235BCC" w:rsidP="00235BCC">
      <w:pPr>
        <w:pStyle w:val="NoSpacing"/>
        <w:ind w:left="1440"/>
      </w:pPr>
      <w:r>
        <w:t>Issues</w:t>
      </w:r>
    </w:p>
    <w:p w14:paraId="7CF44F67" w14:textId="461A8D59" w:rsidR="00235BCC" w:rsidRDefault="00235BCC" w:rsidP="00235BCC">
      <w:pPr>
        <w:pStyle w:val="NoSpacing"/>
        <w:ind w:left="1440"/>
      </w:pPr>
      <w:r>
        <w:t>Parishioner proposals for solutions</w:t>
      </w:r>
    </w:p>
    <w:p w14:paraId="03AD6368" w14:textId="5CB1FABB" w:rsidR="00235BCC" w:rsidRDefault="00235BCC" w:rsidP="00235BCC">
      <w:pPr>
        <w:pStyle w:val="NoSpacing"/>
        <w:ind w:left="1440"/>
      </w:pPr>
      <w:r>
        <w:t xml:space="preserve">Invite local service providers to offer their </w:t>
      </w:r>
      <w:r w:rsidR="006C3EDF">
        <w:t>perspectives.</w:t>
      </w:r>
    </w:p>
    <w:p w14:paraId="764E28F3" w14:textId="106A96BF" w:rsidR="00235BCC" w:rsidRDefault="00235BCC" w:rsidP="00235BCC">
      <w:pPr>
        <w:pStyle w:val="NoSpacing"/>
        <w:ind w:left="720"/>
      </w:pPr>
      <w:r>
        <w:t>Parking</w:t>
      </w:r>
    </w:p>
    <w:p w14:paraId="6425C639" w14:textId="78EC1D26" w:rsidR="00235BCC" w:rsidRDefault="00235BCC" w:rsidP="00235BCC">
      <w:pPr>
        <w:pStyle w:val="NoSpacing"/>
        <w:ind w:left="720"/>
      </w:pPr>
      <w:r>
        <w:t>Speeding</w:t>
      </w:r>
    </w:p>
    <w:p w14:paraId="15273D7C" w14:textId="685E59D1" w:rsidR="00235BCC" w:rsidRDefault="00235BCC" w:rsidP="00235BCC">
      <w:pPr>
        <w:pStyle w:val="NoSpacing"/>
        <w:ind w:left="720"/>
      </w:pPr>
      <w:r>
        <w:t xml:space="preserve">Development plan – how we would like to see our village in the </w:t>
      </w:r>
      <w:r w:rsidR="006C3EDF">
        <w:t>future.</w:t>
      </w:r>
    </w:p>
    <w:p w14:paraId="6F4C3B44" w14:textId="2F934B1F" w:rsidR="00235BCC" w:rsidRDefault="00235BCC" w:rsidP="00235BCC">
      <w:pPr>
        <w:pStyle w:val="NoSpacing"/>
        <w:ind w:left="720"/>
      </w:pPr>
      <w:r>
        <w:t>Finance</w:t>
      </w:r>
    </w:p>
    <w:p w14:paraId="6B1B443D" w14:textId="4A8A161B" w:rsidR="00235BCC" w:rsidRDefault="00235BCC" w:rsidP="00235BCC">
      <w:pPr>
        <w:pStyle w:val="NoSpacing"/>
        <w:ind w:left="720"/>
      </w:pPr>
      <w:r>
        <w:t>Other issues</w:t>
      </w:r>
    </w:p>
    <w:p w14:paraId="2E7EF281" w14:textId="18DA422D" w:rsidR="001107BB" w:rsidRDefault="001107BB" w:rsidP="001107BB">
      <w:pPr>
        <w:pStyle w:val="NoSpacing"/>
      </w:pPr>
      <w:r w:rsidRPr="00834AC1">
        <w:rPr>
          <w:b/>
          <w:bCs/>
        </w:rPr>
        <w:t>Challenging two years</w:t>
      </w:r>
      <w:r>
        <w:t xml:space="preserve"> since last meeting in 2019</w:t>
      </w:r>
    </w:p>
    <w:p w14:paraId="08298959" w14:textId="0635AD5B" w:rsidR="001107BB" w:rsidRDefault="001107BB" w:rsidP="001107BB">
      <w:pPr>
        <w:pStyle w:val="NoSpacing"/>
        <w:ind w:left="720"/>
      </w:pPr>
      <w:r>
        <w:t>Changing composition of PC</w:t>
      </w:r>
    </w:p>
    <w:p w14:paraId="54484231" w14:textId="06580FA2" w:rsidR="001107BB" w:rsidRDefault="001107BB" w:rsidP="001107BB">
      <w:pPr>
        <w:pStyle w:val="NoSpacing"/>
        <w:ind w:left="1440"/>
      </w:pPr>
      <w:r>
        <w:t>Increased representation from 5 to 7 councillors</w:t>
      </w:r>
    </w:p>
    <w:p w14:paraId="7B5C6D06" w14:textId="0C1573CF" w:rsidR="001107BB" w:rsidRDefault="001107BB" w:rsidP="001107BB">
      <w:pPr>
        <w:pStyle w:val="NoSpacing"/>
        <w:ind w:left="1440"/>
      </w:pPr>
      <w:r>
        <w:t xml:space="preserve">Resignations – Gemma, </w:t>
      </w:r>
      <w:r w:rsidR="008A334A">
        <w:t>M</w:t>
      </w:r>
      <w:r>
        <w:t>ike</w:t>
      </w:r>
    </w:p>
    <w:p w14:paraId="69089171" w14:textId="1A121884" w:rsidR="001107BB" w:rsidRDefault="001107BB" w:rsidP="001107BB">
      <w:pPr>
        <w:pStyle w:val="NoSpacing"/>
        <w:ind w:left="1440"/>
      </w:pPr>
      <w:r>
        <w:t xml:space="preserve">Welcome to new Councillors: Simon Wood, Sarah Nelson, Jeni Mc </w:t>
      </w:r>
      <w:proofErr w:type="spellStart"/>
      <w:r>
        <w:t>Farlane</w:t>
      </w:r>
      <w:proofErr w:type="spellEnd"/>
    </w:p>
    <w:p w14:paraId="37B19EA7" w14:textId="77777777" w:rsidR="001107BB" w:rsidRDefault="001107BB" w:rsidP="001107BB">
      <w:pPr>
        <w:pStyle w:val="NoSpacing"/>
        <w:ind w:left="720"/>
      </w:pPr>
      <w:r>
        <w:t xml:space="preserve">Impact of Covid </w:t>
      </w:r>
    </w:p>
    <w:p w14:paraId="43433B39" w14:textId="0481887A" w:rsidR="001107BB" w:rsidRDefault="001107BB" w:rsidP="001107BB">
      <w:pPr>
        <w:pStyle w:val="NoSpacing"/>
        <w:ind w:left="1440"/>
      </w:pPr>
      <w:r>
        <w:t>remote meetings</w:t>
      </w:r>
    </w:p>
    <w:p w14:paraId="785D5C4D" w14:textId="3D56C213" w:rsidR="001107BB" w:rsidRDefault="001107BB" w:rsidP="001107BB">
      <w:pPr>
        <w:pStyle w:val="NoSpacing"/>
        <w:ind w:left="1440"/>
      </w:pPr>
      <w:r>
        <w:t>impact on services</w:t>
      </w:r>
    </w:p>
    <w:p w14:paraId="446038CE" w14:textId="4B361669" w:rsidR="001107BB" w:rsidRDefault="001107BB" w:rsidP="001107BB">
      <w:pPr>
        <w:pStyle w:val="NoSpacing"/>
        <w:ind w:left="1440"/>
      </w:pPr>
      <w:r>
        <w:t>provision of support within the community</w:t>
      </w:r>
    </w:p>
    <w:p w14:paraId="75069AE0" w14:textId="0AF825FD" w:rsidR="001107BB" w:rsidRDefault="001107BB" w:rsidP="001107BB">
      <w:pPr>
        <w:pStyle w:val="NoSpacing"/>
        <w:ind w:left="2160"/>
      </w:pPr>
      <w:r>
        <w:t xml:space="preserve">council members organised and staffed a group </w:t>
      </w:r>
      <w:r w:rsidR="00C66B89">
        <w:t>parallel to the Council – Friends of Farnhill</w:t>
      </w:r>
      <w:r>
        <w:t xml:space="preserve"> </w:t>
      </w:r>
    </w:p>
    <w:p w14:paraId="6CD602B2" w14:textId="5B84583D" w:rsidR="00D7365B" w:rsidRDefault="00B63349" w:rsidP="001107BB">
      <w:pPr>
        <w:pStyle w:val="NoSpacing"/>
        <w:ind w:left="2160"/>
      </w:pPr>
      <w:r>
        <w:t>number and complexity of planning applications</w:t>
      </w:r>
    </w:p>
    <w:p w14:paraId="4EA78425" w14:textId="41E10D92" w:rsidR="001107BB" w:rsidRDefault="00C66B89" w:rsidP="001107BB">
      <w:pPr>
        <w:pStyle w:val="NoSpacing"/>
        <w:ind w:left="720"/>
      </w:pPr>
      <w:r>
        <w:t>T</w:t>
      </w:r>
      <w:r w:rsidR="001107BB">
        <w:t>ransformation of the ethos of the Council</w:t>
      </w:r>
    </w:p>
    <w:p w14:paraId="2E7BD96C" w14:textId="7F84C8D2" w:rsidR="001107BB" w:rsidRDefault="008A334A" w:rsidP="001107BB">
      <w:pPr>
        <w:pStyle w:val="NoSpacing"/>
        <w:ind w:left="1440"/>
      </w:pPr>
      <w:r>
        <w:t>G</w:t>
      </w:r>
      <w:r w:rsidR="001107BB">
        <w:t>overnance</w:t>
      </w:r>
      <w:r>
        <w:t>, effectiveness, efficiency, greater democracy</w:t>
      </w:r>
    </w:p>
    <w:p w14:paraId="5FE3DA1E" w14:textId="3A7011E0" w:rsidR="001107BB" w:rsidRDefault="001107BB" w:rsidP="001107BB">
      <w:pPr>
        <w:pStyle w:val="NoSpacing"/>
        <w:ind w:left="1440"/>
      </w:pPr>
      <w:r>
        <w:t>responding to primary legislation</w:t>
      </w:r>
    </w:p>
    <w:p w14:paraId="786A8C72" w14:textId="0BDAD43E" w:rsidR="001107BB" w:rsidRDefault="001107BB" w:rsidP="001107BB">
      <w:pPr>
        <w:pStyle w:val="NoSpacing"/>
        <w:ind w:left="1440"/>
      </w:pPr>
      <w:r>
        <w:lastRenderedPageBreak/>
        <w:t>mov</w:t>
      </w:r>
      <w:r w:rsidR="00C66B89">
        <w:t>ing</w:t>
      </w:r>
      <w:r>
        <w:t xml:space="preserve"> to proactive agenda as opposed to reactive </w:t>
      </w:r>
      <w:r w:rsidR="006C3EDF">
        <w:t>agenda.</w:t>
      </w:r>
    </w:p>
    <w:p w14:paraId="2227058A" w14:textId="41F590F6" w:rsidR="00C66B89" w:rsidRDefault="00C66B89" w:rsidP="00C66B89">
      <w:pPr>
        <w:pStyle w:val="NoSpacing"/>
      </w:pPr>
      <w:r w:rsidRPr="00834AC1">
        <w:rPr>
          <w:b/>
          <w:bCs/>
        </w:rPr>
        <w:t>Support from our District and County Councillors</w:t>
      </w:r>
      <w:r>
        <w:t xml:space="preserve"> must be recorded with thanks – we are </w:t>
      </w:r>
      <w:proofErr w:type="gramStart"/>
      <w:r>
        <w:t>very lucky</w:t>
      </w:r>
      <w:proofErr w:type="gramEnd"/>
      <w:r>
        <w:t xml:space="preserve"> to have two very active, very helpful and very motivated councillors who feed us up to date information, support our efforts where they are able both financially through grants and in acting on our behalf where it is within their power and </w:t>
      </w:r>
      <w:r w:rsidR="006C3EDF">
        <w:t>remit.</w:t>
      </w:r>
    </w:p>
    <w:p w14:paraId="73708AFD" w14:textId="611147C3" w:rsidR="00C66B89" w:rsidRPr="00834AC1" w:rsidRDefault="00C66B89" w:rsidP="00C66B89">
      <w:pPr>
        <w:pStyle w:val="NoSpacing"/>
        <w:rPr>
          <w:b/>
          <w:bCs/>
        </w:rPr>
      </w:pPr>
      <w:r w:rsidRPr="00834AC1">
        <w:rPr>
          <w:b/>
          <w:bCs/>
        </w:rPr>
        <w:t>For the Future</w:t>
      </w:r>
    </w:p>
    <w:p w14:paraId="6EFAF0DC" w14:textId="6D9BB343" w:rsidR="00C66B89" w:rsidRDefault="00C66B89" w:rsidP="00C66B89">
      <w:pPr>
        <w:pStyle w:val="NoSpacing"/>
        <w:ind w:left="720"/>
      </w:pPr>
      <w:r>
        <w:t xml:space="preserve">Very pleasing that </w:t>
      </w:r>
      <w:r w:rsidR="00834AC1">
        <w:t xml:space="preserve">there is developing interest in the Parish council and that </w:t>
      </w:r>
      <w:proofErr w:type="gramStart"/>
      <w:r w:rsidR="00834AC1">
        <w:t>a number of</w:t>
      </w:r>
      <w:proofErr w:type="gramEnd"/>
      <w:r w:rsidR="00834AC1">
        <w:t xml:space="preserve"> parishioners have nominated themselves to fill our current </w:t>
      </w:r>
      <w:r w:rsidR="006C3EDF">
        <w:t>vacancy.</w:t>
      </w:r>
    </w:p>
    <w:p w14:paraId="1D1AD55A" w14:textId="4CD6BD06" w:rsidR="00834AC1" w:rsidRDefault="00834AC1" w:rsidP="00C66B89">
      <w:pPr>
        <w:pStyle w:val="NoSpacing"/>
        <w:ind w:left="720"/>
      </w:pPr>
      <w:r>
        <w:t xml:space="preserve">A promise of more parishioner involvement beginning with a public meeting as described </w:t>
      </w:r>
      <w:r w:rsidR="006C3EDF">
        <w:t>earlier.</w:t>
      </w:r>
    </w:p>
    <w:p w14:paraId="0DF8A883" w14:textId="4F2C8D8D" w:rsidR="00834AC1" w:rsidRDefault="00834AC1" w:rsidP="00C66B89">
      <w:pPr>
        <w:pStyle w:val="NoSpacing"/>
        <w:ind w:left="720"/>
      </w:pPr>
      <w:r>
        <w:t xml:space="preserve">Responding to the challenges which will arise at the demise of Craven District Council and the setting up of the </w:t>
      </w:r>
      <w:proofErr w:type="spellStart"/>
      <w:r>
        <w:t>the</w:t>
      </w:r>
      <w:proofErr w:type="spellEnd"/>
      <w:r>
        <w:t xml:space="preserve"> new Unitary Authority/</w:t>
      </w:r>
      <w:proofErr w:type="spellStart"/>
      <w:r>
        <w:t>ies</w:t>
      </w:r>
      <w:proofErr w:type="spellEnd"/>
      <w:r>
        <w:t xml:space="preserve"> depending on which model is decided by </w:t>
      </w:r>
      <w:r w:rsidR="006C3EDF">
        <w:t>government.</w:t>
      </w:r>
    </w:p>
    <w:p w14:paraId="5A918E74" w14:textId="755C4AAE" w:rsidR="00834AC1" w:rsidRDefault="00834AC1" w:rsidP="00834AC1">
      <w:pPr>
        <w:pStyle w:val="NoSpacing"/>
        <w:ind w:left="1440"/>
      </w:pPr>
      <w:r>
        <w:t>Craven and the West</w:t>
      </w:r>
    </w:p>
    <w:p w14:paraId="70A9DAA9" w14:textId="71A5DA49" w:rsidR="00834AC1" w:rsidRDefault="00834AC1" w:rsidP="00834AC1">
      <w:pPr>
        <w:pStyle w:val="NoSpacing"/>
        <w:ind w:left="1440"/>
      </w:pPr>
      <w:r>
        <w:t>NYCC single authority</w:t>
      </w:r>
    </w:p>
    <w:p w14:paraId="02B42426" w14:textId="09356639" w:rsidR="00834AC1" w:rsidRDefault="00834AC1" w:rsidP="00834AC1">
      <w:pPr>
        <w:pStyle w:val="NoSpacing"/>
        <w:ind w:left="1440"/>
      </w:pPr>
      <w:r>
        <w:t xml:space="preserve">Continuing focus on challenging </w:t>
      </w:r>
      <w:r w:rsidR="006C3EDF">
        <w:t>inefficiencies</w:t>
      </w:r>
    </w:p>
    <w:p w14:paraId="452F2978" w14:textId="3E8A30C7" w:rsidR="001107BB" w:rsidRDefault="00834AC1" w:rsidP="008A334A">
      <w:pPr>
        <w:pStyle w:val="NoSpacing"/>
        <w:ind w:left="1440"/>
      </w:pPr>
      <w:r>
        <w:t>Finance</w:t>
      </w:r>
    </w:p>
    <w:p w14:paraId="53C43AA4" w14:textId="77777777" w:rsidR="00653F06" w:rsidRDefault="00653F06" w:rsidP="00235BCC">
      <w:pPr>
        <w:pStyle w:val="NoSpacing"/>
        <w:ind w:left="720"/>
      </w:pPr>
    </w:p>
    <w:p w14:paraId="6F42C37D" w14:textId="77777777" w:rsidR="00653F06" w:rsidRDefault="00653F06" w:rsidP="00235BCC">
      <w:pPr>
        <w:pStyle w:val="NoSpacing"/>
        <w:ind w:left="720"/>
      </w:pPr>
    </w:p>
    <w:p w14:paraId="4D67E770" w14:textId="77777777" w:rsidR="00653F06" w:rsidRDefault="00653F06" w:rsidP="00235BCC">
      <w:pPr>
        <w:pStyle w:val="NoSpacing"/>
        <w:ind w:left="720"/>
      </w:pPr>
    </w:p>
    <w:p w14:paraId="3049C321" w14:textId="77777777" w:rsidR="00653F06" w:rsidRDefault="00653F06" w:rsidP="00235BCC">
      <w:pPr>
        <w:pStyle w:val="NoSpacing"/>
        <w:ind w:left="720"/>
      </w:pPr>
    </w:p>
    <w:p w14:paraId="6FBABB4A" w14:textId="77777777" w:rsidR="00653F06" w:rsidRDefault="00653F06" w:rsidP="00235BCC">
      <w:pPr>
        <w:pStyle w:val="NoSpacing"/>
        <w:ind w:left="720"/>
      </w:pPr>
    </w:p>
    <w:p w14:paraId="1FBB5931" w14:textId="77777777" w:rsidR="00653F06" w:rsidRDefault="00653F06" w:rsidP="00235BCC">
      <w:pPr>
        <w:pStyle w:val="NoSpacing"/>
        <w:ind w:left="720"/>
      </w:pPr>
    </w:p>
    <w:p w14:paraId="0EC65ED6" w14:textId="77777777" w:rsidR="00653F06" w:rsidRDefault="00653F06" w:rsidP="00235BCC">
      <w:pPr>
        <w:pStyle w:val="NoSpacing"/>
        <w:ind w:left="720"/>
      </w:pPr>
    </w:p>
    <w:p w14:paraId="4FD64857" w14:textId="77777777" w:rsidR="00653F06" w:rsidRDefault="00653F06" w:rsidP="00235BCC">
      <w:pPr>
        <w:pStyle w:val="NoSpacing"/>
        <w:ind w:left="720"/>
      </w:pPr>
    </w:p>
    <w:p w14:paraId="68444790" w14:textId="77777777" w:rsidR="00653F06" w:rsidRDefault="00653F06" w:rsidP="00235BCC">
      <w:pPr>
        <w:pStyle w:val="NoSpacing"/>
        <w:ind w:left="720"/>
      </w:pPr>
    </w:p>
    <w:p w14:paraId="559874AE" w14:textId="77777777" w:rsidR="00653F06" w:rsidRDefault="00653F06" w:rsidP="00235BCC">
      <w:pPr>
        <w:pStyle w:val="NoSpacing"/>
        <w:ind w:left="720"/>
      </w:pPr>
    </w:p>
    <w:p w14:paraId="0D89F378" w14:textId="77777777" w:rsidR="00653F06" w:rsidRDefault="00653F06" w:rsidP="00235BCC">
      <w:pPr>
        <w:pStyle w:val="NoSpacing"/>
        <w:ind w:left="720"/>
      </w:pPr>
    </w:p>
    <w:p w14:paraId="4836B59C" w14:textId="77777777" w:rsidR="00653F06" w:rsidRDefault="00653F06" w:rsidP="00235BCC">
      <w:pPr>
        <w:pStyle w:val="NoSpacing"/>
        <w:ind w:left="720"/>
      </w:pPr>
    </w:p>
    <w:p w14:paraId="7A1029EB" w14:textId="77777777" w:rsidR="00653F06" w:rsidRDefault="00653F06" w:rsidP="00235BCC">
      <w:pPr>
        <w:pStyle w:val="NoSpacing"/>
        <w:ind w:left="720"/>
      </w:pPr>
    </w:p>
    <w:p w14:paraId="0163F288" w14:textId="77777777" w:rsidR="00653F06" w:rsidRDefault="00653F06" w:rsidP="00235BCC">
      <w:pPr>
        <w:pStyle w:val="NoSpacing"/>
        <w:ind w:left="720"/>
      </w:pPr>
    </w:p>
    <w:p w14:paraId="4C962990" w14:textId="77777777" w:rsidR="00653F06" w:rsidRDefault="00653F06" w:rsidP="00235BCC">
      <w:pPr>
        <w:pStyle w:val="NoSpacing"/>
        <w:ind w:left="720"/>
      </w:pPr>
    </w:p>
    <w:p w14:paraId="268162F3" w14:textId="77777777" w:rsidR="00653F06" w:rsidRDefault="00653F06" w:rsidP="00235BCC">
      <w:pPr>
        <w:pStyle w:val="NoSpacing"/>
        <w:ind w:left="720"/>
      </w:pPr>
    </w:p>
    <w:p w14:paraId="256776FA" w14:textId="77777777" w:rsidR="00653F06" w:rsidRDefault="00653F06" w:rsidP="00235BCC">
      <w:pPr>
        <w:pStyle w:val="NoSpacing"/>
        <w:ind w:left="720"/>
      </w:pPr>
    </w:p>
    <w:p w14:paraId="3BAFFD36" w14:textId="77777777" w:rsidR="00653F06" w:rsidRDefault="00653F06" w:rsidP="00235BCC">
      <w:pPr>
        <w:pStyle w:val="NoSpacing"/>
        <w:ind w:left="720"/>
      </w:pPr>
    </w:p>
    <w:p w14:paraId="17B67760" w14:textId="77777777" w:rsidR="00653F06" w:rsidRDefault="00653F06" w:rsidP="00235BCC">
      <w:pPr>
        <w:pStyle w:val="NoSpacing"/>
        <w:ind w:left="720"/>
      </w:pPr>
    </w:p>
    <w:p w14:paraId="4EB78A78" w14:textId="6991C16E" w:rsidR="00235BCC" w:rsidRPr="00653F06" w:rsidRDefault="008A334A" w:rsidP="00653F06">
      <w:pPr>
        <w:pStyle w:val="NoSpacing"/>
        <w:rPr>
          <w:b/>
          <w:bCs/>
        </w:rPr>
      </w:pPr>
      <w:r w:rsidRPr="00653F06">
        <w:rPr>
          <w:b/>
          <w:bCs/>
        </w:rPr>
        <w:lastRenderedPageBreak/>
        <w:t>Council Chairman’s Report – May 2021</w:t>
      </w:r>
    </w:p>
    <w:p w14:paraId="7295E6E3" w14:textId="7BC78819" w:rsidR="00776C38" w:rsidRDefault="00776C38" w:rsidP="00235BCC">
      <w:pPr>
        <w:pStyle w:val="NoSpacing"/>
        <w:ind w:left="720"/>
      </w:pPr>
    </w:p>
    <w:tbl>
      <w:tblPr>
        <w:tblStyle w:val="TableGrid"/>
        <w:tblW w:w="5000" w:type="pct"/>
        <w:tblLook w:val="04A0" w:firstRow="1" w:lastRow="0" w:firstColumn="1" w:lastColumn="0" w:noHBand="0" w:noVBand="1"/>
      </w:tblPr>
      <w:tblGrid>
        <w:gridCol w:w="2595"/>
        <w:gridCol w:w="4290"/>
        <w:gridCol w:w="7063"/>
      </w:tblGrid>
      <w:tr w:rsidR="00E55B1C" w14:paraId="746AF160" w14:textId="77777777" w:rsidTr="00653F06">
        <w:tc>
          <w:tcPr>
            <w:tcW w:w="930" w:type="pct"/>
          </w:tcPr>
          <w:p w14:paraId="28A792DF" w14:textId="77777777" w:rsidR="006D5048" w:rsidRDefault="006D5048" w:rsidP="00235BCC">
            <w:pPr>
              <w:pStyle w:val="NoSpacing"/>
            </w:pPr>
          </w:p>
        </w:tc>
        <w:tc>
          <w:tcPr>
            <w:tcW w:w="1538" w:type="pct"/>
          </w:tcPr>
          <w:p w14:paraId="3FBA45B6" w14:textId="12634774" w:rsidR="006D5048" w:rsidRDefault="000B6ACC" w:rsidP="00235BCC">
            <w:pPr>
              <w:pStyle w:val="NoSpacing"/>
            </w:pPr>
            <w:r>
              <w:t>On</w:t>
            </w:r>
            <w:r w:rsidR="00E56891">
              <w:t>-</w:t>
            </w:r>
            <w:r>
              <w:t xml:space="preserve">going </w:t>
            </w:r>
            <w:r w:rsidR="001773B8">
              <w:t>Matters</w:t>
            </w:r>
          </w:p>
        </w:tc>
        <w:tc>
          <w:tcPr>
            <w:tcW w:w="2532" w:type="pct"/>
          </w:tcPr>
          <w:p w14:paraId="681122A5" w14:textId="14400130" w:rsidR="006D5048" w:rsidRDefault="00097B4D" w:rsidP="00235BCC">
            <w:pPr>
              <w:pStyle w:val="NoSpacing"/>
            </w:pPr>
            <w:r>
              <w:t>Successes</w:t>
            </w:r>
          </w:p>
        </w:tc>
      </w:tr>
      <w:tr w:rsidR="00E55B1C" w14:paraId="29011C79" w14:textId="77777777" w:rsidTr="00653F06">
        <w:tc>
          <w:tcPr>
            <w:tcW w:w="930" w:type="pct"/>
          </w:tcPr>
          <w:p w14:paraId="45BADD1F" w14:textId="5B04D69C" w:rsidR="006D5048" w:rsidRDefault="00FF5206" w:rsidP="00235BCC">
            <w:pPr>
              <w:pStyle w:val="NoSpacing"/>
            </w:pPr>
            <w:r>
              <w:t>Arbour</w:t>
            </w:r>
          </w:p>
        </w:tc>
        <w:tc>
          <w:tcPr>
            <w:tcW w:w="1538" w:type="pct"/>
          </w:tcPr>
          <w:p w14:paraId="2CC1C1CF" w14:textId="5E96B69A" w:rsidR="006D5048" w:rsidRDefault="00FD0534" w:rsidP="00034849">
            <w:pPr>
              <w:pStyle w:val="NoSpacing"/>
              <w:numPr>
                <w:ilvl w:val="0"/>
                <w:numId w:val="9"/>
              </w:numPr>
            </w:pPr>
            <w:r>
              <w:t>Proposal for further improvement to the Arbour – May 2021</w:t>
            </w:r>
          </w:p>
        </w:tc>
        <w:tc>
          <w:tcPr>
            <w:tcW w:w="2532" w:type="pct"/>
          </w:tcPr>
          <w:p w14:paraId="39EBC58B" w14:textId="5A93BDF9" w:rsidR="006D5048" w:rsidRDefault="000C4AD2" w:rsidP="008C5A05">
            <w:pPr>
              <w:pStyle w:val="NoSpacing"/>
              <w:numPr>
                <w:ilvl w:val="0"/>
                <w:numId w:val="5"/>
              </w:numPr>
            </w:pPr>
            <w:r>
              <w:t>Seating area and viewing platform constructed</w:t>
            </w:r>
            <w:r w:rsidR="00B23823">
              <w:t xml:space="preserve"> at top of lower </w:t>
            </w:r>
            <w:r w:rsidR="00653F06">
              <w:t>Arbour.</w:t>
            </w:r>
          </w:p>
          <w:p w14:paraId="11F67817" w14:textId="77777777" w:rsidR="00F50486" w:rsidRDefault="00F50486" w:rsidP="008C5A05">
            <w:pPr>
              <w:pStyle w:val="NoSpacing"/>
              <w:numPr>
                <w:ilvl w:val="0"/>
                <w:numId w:val="5"/>
              </w:numPr>
            </w:pPr>
            <w:r>
              <w:t>Large section of wall at top of lower Arbour rebuilt [grant supported]</w:t>
            </w:r>
          </w:p>
          <w:p w14:paraId="283B402D" w14:textId="77777777" w:rsidR="00C26E83" w:rsidRDefault="00C26E83" w:rsidP="008C5A05">
            <w:pPr>
              <w:pStyle w:val="NoSpacing"/>
              <w:numPr>
                <w:ilvl w:val="0"/>
                <w:numId w:val="5"/>
              </w:numPr>
            </w:pPr>
            <w:r>
              <w:t xml:space="preserve">Graded footpath at lower section of permissive footpath in lower Arbour [grant </w:t>
            </w:r>
            <w:r w:rsidR="00B23823">
              <w:t>supported]</w:t>
            </w:r>
          </w:p>
          <w:p w14:paraId="2034E9FC" w14:textId="79B6E284" w:rsidR="00BE495F" w:rsidRDefault="00BE495F" w:rsidP="008C5A05">
            <w:pPr>
              <w:pStyle w:val="NoSpacing"/>
              <w:numPr>
                <w:ilvl w:val="0"/>
                <w:numId w:val="5"/>
              </w:numPr>
            </w:pPr>
            <w:r>
              <w:t xml:space="preserve">Access to right of way footpath </w:t>
            </w:r>
            <w:r w:rsidR="007D69CE">
              <w:t xml:space="preserve">at southern end of Lower Arbour </w:t>
            </w:r>
            <w:r w:rsidR="009265B3">
              <w:t>improved by pruning and clearing</w:t>
            </w:r>
          </w:p>
        </w:tc>
      </w:tr>
      <w:tr w:rsidR="00BA43AD" w14:paraId="287ADDAE" w14:textId="77777777" w:rsidTr="00653F06">
        <w:tc>
          <w:tcPr>
            <w:tcW w:w="930" w:type="pct"/>
          </w:tcPr>
          <w:p w14:paraId="324DC8FC" w14:textId="65F5ACA5" w:rsidR="00BA43AD" w:rsidRDefault="00BA43AD" w:rsidP="00235BCC">
            <w:pPr>
              <w:pStyle w:val="NoSpacing"/>
            </w:pPr>
            <w:r>
              <w:t>Better Meetings</w:t>
            </w:r>
            <w:r w:rsidR="00CE5268">
              <w:t xml:space="preserve"> and procedural matters</w:t>
            </w:r>
          </w:p>
        </w:tc>
        <w:tc>
          <w:tcPr>
            <w:tcW w:w="1538" w:type="pct"/>
          </w:tcPr>
          <w:p w14:paraId="6D242AB6" w14:textId="6E018F86" w:rsidR="00BA43AD" w:rsidRDefault="00BA43AD" w:rsidP="0044005D">
            <w:pPr>
              <w:pStyle w:val="NoSpacing"/>
            </w:pPr>
          </w:p>
        </w:tc>
        <w:tc>
          <w:tcPr>
            <w:tcW w:w="2532" w:type="pct"/>
          </w:tcPr>
          <w:p w14:paraId="7C4DE485" w14:textId="2246BA16" w:rsidR="00BA43AD" w:rsidRDefault="00653F06" w:rsidP="001773B8">
            <w:pPr>
              <w:pStyle w:val="NoSpacing"/>
              <w:numPr>
                <w:ilvl w:val="0"/>
                <w:numId w:val="11"/>
              </w:numPr>
            </w:pPr>
            <w:r>
              <w:t>Review</w:t>
            </w:r>
            <w:r w:rsidR="00B642CA">
              <w:t xml:space="preserve"> into how to improve Parish </w:t>
            </w:r>
            <w:r w:rsidR="0039189D">
              <w:t>C</w:t>
            </w:r>
            <w:r w:rsidR="00B642CA">
              <w:t>ouncil Meetings established</w:t>
            </w:r>
          </w:p>
          <w:p w14:paraId="2AF501A2" w14:textId="6E9ED1D2" w:rsidR="0039189D" w:rsidRDefault="0039189D" w:rsidP="001773B8">
            <w:pPr>
              <w:pStyle w:val="NoSpacing"/>
              <w:numPr>
                <w:ilvl w:val="0"/>
                <w:numId w:val="11"/>
              </w:numPr>
            </w:pPr>
            <w:r>
              <w:t>All Councillors issued with a Council file</w:t>
            </w:r>
            <w:r w:rsidR="00202AD6">
              <w:t xml:space="preserve"> with information relevant to responsibilities, policies, assets, </w:t>
            </w:r>
            <w:r w:rsidR="007A1B8A">
              <w:t xml:space="preserve">plans and </w:t>
            </w:r>
            <w:r w:rsidR="003A4020">
              <w:t>protocols.</w:t>
            </w:r>
            <w:r w:rsidR="007A1B8A">
              <w:t xml:space="preserve"> </w:t>
            </w:r>
          </w:p>
          <w:p w14:paraId="7B684571" w14:textId="4D716CBD" w:rsidR="00771884" w:rsidRDefault="00886263" w:rsidP="001773B8">
            <w:pPr>
              <w:pStyle w:val="NoSpacing"/>
              <w:numPr>
                <w:ilvl w:val="0"/>
                <w:numId w:val="11"/>
              </w:numPr>
            </w:pPr>
            <w:r>
              <w:t xml:space="preserve">Purchase of </w:t>
            </w:r>
            <w:r w:rsidR="006C0084">
              <w:t>remote</w:t>
            </w:r>
            <w:r>
              <w:t xml:space="preserve"> meeting programmes for use during lockdown </w:t>
            </w:r>
          </w:p>
          <w:p w14:paraId="6A4ACC03" w14:textId="77777777" w:rsidR="00886263" w:rsidRDefault="00886263" w:rsidP="001773B8">
            <w:pPr>
              <w:pStyle w:val="NoSpacing"/>
              <w:numPr>
                <w:ilvl w:val="0"/>
                <w:numId w:val="11"/>
              </w:numPr>
            </w:pPr>
            <w:r>
              <w:t>Purchase of new PC for Clerk</w:t>
            </w:r>
          </w:p>
          <w:p w14:paraId="18E72717" w14:textId="77777777" w:rsidR="00886263" w:rsidRDefault="00886263" w:rsidP="001773B8">
            <w:pPr>
              <w:pStyle w:val="NoSpacing"/>
              <w:numPr>
                <w:ilvl w:val="0"/>
                <w:numId w:val="11"/>
              </w:numPr>
            </w:pPr>
            <w:r>
              <w:t xml:space="preserve">Purchase of </w:t>
            </w:r>
            <w:r w:rsidR="00C80F72">
              <w:t xml:space="preserve">portable hub for use in the Institute to enable </w:t>
            </w:r>
            <w:proofErr w:type="spellStart"/>
            <w:proofErr w:type="gramStart"/>
            <w:r w:rsidR="00C80F72">
              <w:t>wifi</w:t>
            </w:r>
            <w:proofErr w:type="spellEnd"/>
            <w:proofErr w:type="gramEnd"/>
          </w:p>
          <w:p w14:paraId="1F8766AE" w14:textId="067E592E" w:rsidR="000802A9" w:rsidRDefault="000802A9" w:rsidP="001773B8">
            <w:pPr>
              <w:pStyle w:val="NoSpacing"/>
              <w:numPr>
                <w:ilvl w:val="0"/>
                <w:numId w:val="11"/>
              </w:numPr>
            </w:pPr>
            <w:r>
              <w:t xml:space="preserve">Review and improvement of </w:t>
            </w:r>
            <w:r w:rsidR="00F11868">
              <w:t xml:space="preserve">Council </w:t>
            </w:r>
            <w:r>
              <w:t>standing orders</w:t>
            </w:r>
          </w:p>
        </w:tc>
      </w:tr>
      <w:tr w:rsidR="00E55B1C" w14:paraId="4807A5F6" w14:textId="77777777" w:rsidTr="00653F06">
        <w:tc>
          <w:tcPr>
            <w:tcW w:w="930" w:type="pct"/>
          </w:tcPr>
          <w:p w14:paraId="2AAE2314" w14:textId="70D8E11B" w:rsidR="006D5048" w:rsidRDefault="00812615" w:rsidP="00235BCC">
            <w:pPr>
              <w:pStyle w:val="NoSpacing"/>
            </w:pPr>
            <w:r>
              <w:t>Canal and River Trust</w:t>
            </w:r>
          </w:p>
        </w:tc>
        <w:tc>
          <w:tcPr>
            <w:tcW w:w="1538" w:type="pct"/>
          </w:tcPr>
          <w:p w14:paraId="758476ED" w14:textId="77777777" w:rsidR="006D5048" w:rsidRDefault="006D5048" w:rsidP="00235BCC">
            <w:pPr>
              <w:pStyle w:val="NoSpacing"/>
            </w:pPr>
          </w:p>
        </w:tc>
        <w:tc>
          <w:tcPr>
            <w:tcW w:w="2532" w:type="pct"/>
          </w:tcPr>
          <w:p w14:paraId="4C661CE1" w14:textId="77777777" w:rsidR="006D5048" w:rsidRDefault="00A96AF9" w:rsidP="001773B8">
            <w:pPr>
              <w:pStyle w:val="NoSpacing"/>
              <w:numPr>
                <w:ilvl w:val="0"/>
                <w:numId w:val="11"/>
              </w:numPr>
            </w:pPr>
            <w:r>
              <w:t>Repairs to Redman’s Bridge</w:t>
            </w:r>
          </w:p>
          <w:p w14:paraId="75D358EE" w14:textId="079134F2" w:rsidR="007B2595" w:rsidRDefault="00B62BF3" w:rsidP="001773B8">
            <w:pPr>
              <w:pStyle w:val="NoSpacing"/>
              <w:numPr>
                <w:ilvl w:val="0"/>
                <w:numId w:val="11"/>
              </w:numPr>
            </w:pPr>
            <w:r>
              <w:t>Rebuild wall at junction of Starkey Lane and Newby Road.</w:t>
            </w:r>
          </w:p>
        </w:tc>
      </w:tr>
      <w:tr w:rsidR="0058622C" w14:paraId="09F23EF2" w14:textId="77777777" w:rsidTr="00653F06">
        <w:tc>
          <w:tcPr>
            <w:tcW w:w="930" w:type="pct"/>
          </w:tcPr>
          <w:p w14:paraId="68153F7F" w14:textId="131B104A" w:rsidR="0058622C" w:rsidRDefault="0058622C" w:rsidP="00235BCC">
            <w:pPr>
              <w:pStyle w:val="NoSpacing"/>
            </w:pPr>
            <w:r>
              <w:t xml:space="preserve">Collaboration with </w:t>
            </w:r>
            <w:proofErr w:type="spellStart"/>
            <w:r>
              <w:t>Kildwick</w:t>
            </w:r>
            <w:proofErr w:type="spellEnd"/>
            <w:r>
              <w:t xml:space="preserve"> Parish Meeting</w:t>
            </w:r>
          </w:p>
        </w:tc>
        <w:tc>
          <w:tcPr>
            <w:tcW w:w="1538" w:type="pct"/>
          </w:tcPr>
          <w:p w14:paraId="1231DC6E" w14:textId="77777777" w:rsidR="0058622C" w:rsidRDefault="0058622C" w:rsidP="00235BCC">
            <w:pPr>
              <w:pStyle w:val="NoSpacing"/>
            </w:pPr>
          </w:p>
        </w:tc>
        <w:tc>
          <w:tcPr>
            <w:tcW w:w="2532" w:type="pct"/>
          </w:tcPr>
          <w:p w14:paraId="61F54405" w14:textId="44752CE6" w:rsidR="0058622C" w:rsidRDefault="00E97B48" w:rsidP="00034849">
            <w:pPr>
              <w:pStyle w:val="NoSpacing"/>
              <w:numPr>
                <w:ilvl w:val="0"/>
                <w:numId w:val="10"/>
              </w:numPr>
            </w:pPr>
            <w:r>
              <w:t xml:space="preserve">Worked together on responses to several </w:t>
            </w:r>
            <w:r w:rsidR="00EE152A">
              <w:t xml:space="preserve">planning applications which had impacts on both </w:t>
            </w:r>
            <w:r w:rsidR="00B62BF3">
              <w:t>villages.</w:t>
            </w:r>
          </w:p>
          <w:p w14:paraId="5095BBE9" w14:textId="1B9A6FEF" w:rsidR="006A7618" w:rsidRDefault="008B2169" w:rsidP="006A7618">
            <w:pPr>
              <w:pStyle w:val="NoSpacing"/>
              <w:numPr>
                <w:ilvl w:val="1"/>
                <w:numId w:val="10"/>
              </w:numPr>
            </w:pPr>
            <w:r>
              <w:t xml:space="preserve">Land off </w:t>
            </w:r>
            <w:r w:rsidR="00C54E36">
              <w:t>S</w:t>
            </w:r>
            <w:r>
              <w:t>kipton road</w:t>
            </w:r>
          </w:p>
          <w:p w14:paraId="3E2BA211" w14:textId="34CD80CD" w:rsidR="008B2169" w:rsidRDefault="008B2169" w:rsidP="006A7618">
            <w:pPr>
              <w:pStyle w:val="NoSpacing"/>
              <w:numPr>
                <w:ilvl w:val="1"/>
                <w:numId w:val="10"/>
              </w:numPr>
            </w:pPr>
            <w:r>
              <w:t>The vicarage</w:t>
            </w:r>
          </w:p>
          <w:p w14:paraId="4AD31310" w14:textId="56E0484E" w:rsidR="00C54E36" w:rsidRDefault="00C54E36" w:rsidP="006A7618">
            <w:pPr>
              <w:pStyle w:val="NoSpacing"/>
              <w:numPr>
                <w:ilvl w:val="1"/>
                <w:numId w:val="10"/>
              </w:numPr>
            </w:pPr>
            <w:r>
              <w:t>Fairmount</w:t>
            </w:r>
          </w:p>
          <w:p w14:paraId="5AA0303F" w14:textId="107309B7" w:rsidR="00EE152A" w:rsidRDefault="00E4724F" w:rsidP="00034849">
            <w:pPr>
              <w:pStyle w:val="NoSpacing"/>
              <w:numPr>
                <w:ilvl w:val="0"/>
                <w:numId w:val="10"/>
              </w:numPr>
            </w:pPr>
            <w:r>
              <w:t xml:space="preserve">Collaborated on response to </w:t>
            </w:r>
            <w:r w:rsidR="009D79A0">
              <w:t>C</w:t>
            </w:r>
            <w:r>
              <w:t xml:space="preserve">onservation </w:t>
            </w:r>
            <w:r w:rsidR="009D79A0">
              <w:t>A</w:t>
            </w:r>
            <w:r>
              <w:t xml:space="preserve">rea Consultation – proposing </w:t>
            </w:r>
            <w:r w:rsidR="001F1992">
              <w:t xml:space="preserve">heritage status for </w:t>
            </w:r>
            <w:proofErr w:type="spellStart"/>
            <w:r w:rsidR="001F1992">
              <w:t>Kildwick</w:t>
            </w:r>
            <w:proofErr w:type="spellEnd"/>
            <w:r w:rsidR="001F1992">
              <w:t xml:space="preserve"> and Farnhill Towpath</w:t>
            </w:r>
            <w:r w:rsidR="009D79A0">
              <w:t xml:space="preserve"> and </w:t>
            </w:r>
            <w:r w:rsidR="00BC763A">
              <w:t xml:space="preserve">surrounding </w:t>
            </w:r>
            <w:r w:rsidR="00B62BF3">
              <w:t>area.</w:t>
            </w:r>
          </w:p>
          <w:p w14:paraId="37DFB288" w14:textId="77777777" w:rsidR="00BC763A" w:rsidRDefault="001C3177" w:rsidP="00034849">
            <w:pPr>
              <w:pStyle w:val="NoSpacing"/>
              <w:numPr>
                <w:ilvl w:val="0"/>
                <w:numId w:val="10"/>
              </w:numPr>
            </w:pPr>
            <w:r>
              <w:t>Joint response to litter issues at the bus stop on Skipton road</w:t>
            </w:r>
          </w:p>
          <w:p w14:paraId="24A56038" w14:textId="77777777" w:rsidR="004E0E6F" w:rsidRDefault="004E0E6F" w:rsidP="00034849">
            <w:pPr>
              <w:pStyle w:val="NoSpacing"/>
              <w:numPr>
                <w:ilvl w:val="0"/>
                <w:numId w:val="10"/>
              </w:numPr>
            </w:pPr>
            <w:r>
              <w:t xml:space="preserve">Consultation on </w:t>
            </w:r>
            <w:r w:rsidR="00BC5D45">
              <w:t xml:space="preserve">Parish council </w:t>
            </w:r>
            <w:r>
              <w:t>proposals</w:t>
            </w:r>
          </w:p>
          <w:p w14:paraId="2566EE73" w14:textId="7B3F0938" w:rsidR="00987DB1" w:rsidRDefault="00BC5D45" w:rsidP="00034849">
            <w:pPr>
              <w:pStyle w:val="NoSpacing"/>
              <w:numPr>
                <w:ilvl w:val="0"/>
                <w:numId w:val="10"/>
              </w:numPr>
            </w:pPr>
            <w:r>
              <w:t xml:space="preserve">Joint response to </w:t>
            </w:r>
            <w:r w:rsidR="00B62BF3">
              <w:t>Remembrance Day</w:t>
            </w:r>
            <w:r>
              <w:t xml:space="preserve"> </w:t>
            </w:r>
            <w:r w:rsidR="006A7618">
              <w:t>situation during Covid</w:t>
            </w:r>
          </w:p>
          <w:p w14:paraId="7F11A60D" w14:textId="1CEB714F" w:rsidR="00BC5D45" w:rsidRDefault="00987DB1" w:rsidP="00034849">
            <w:pPr>
              <w:pStyle w:val="NoSpacing"/>
              <w:numPr>
                <w:ilvl w:val="0"/>
                <w:numId w:val="10"/>
              </w:numPr>
            </w:pPr>
            <w:r>
              <w:t xml:space="preserve">Joint request for Chief Executive to investigate concerns over planning </w:t>
            </w:r>
            <w:r w:rsidR="00C34A98">
              <w:t>issues.</w:t>
            </w:r>
            <w:r w:rsidR="001773B8">
              <w:t xml:space="preserve"> </w:t>
            </w:r>
          </w:p>
          <w:p w14:paraId="1DE23404" w14:textId="50707259" w:rsidR="00401A6D" w:rsidRDefault="00C34A98" w:rsidP="00034849">
            <w:pPr>
              <w:pStyle w:val="NoSpacing"/>
              <w:numPr>
                <w:ilvl w:val="0"/>
                <w:numId w:val="10"/>
              </w:numPr>
            </w:pPr>
            <w:r>
              <w:t>P</w:t>
            </w:r>
            <w:r w:rsidR="00187162">
              <w:t>arallel p</w:t>
            </w:r>
            <w:r>
              <w:t>rogramme of reinstatement of heritage lights.</w:t>
            </w:r>
          </w:p>
        </w:tc>
      </w:tr>
      <w:tr w:rsidR="00E55B1C" w14:paraId="1BD899B1" w14:textId="77777777" w:rsidTr="00653F06">
        <w:tc>
          <w:tcPr>
            <w:tcW w:w="930" w:type="pct"/>
          </w:tcPr>
          <w:p w14:paraId="72B613B9" w14:textId="1E251321" w:rsidR="00E55B1C" w:rsidRDefault="00E55B1C" w:rsidP="00235BCC">
            <w:pPr>
              <w:pStyle w:val="NoSpacing"/>
            </w:pPr>
            <w:r>
              <w:lastRenderedPageBreak/>
              <w:t xml:space="preserve">Development </w:t>
            </w:r>
            <w:r w:rsidR="001166DF">
              <w:t>P</w:t>
            </w:r>
            <w:r>
              <w:t>lanning</w:t>
            </w:r>
          </w:p>
        </w:tc>
        <w:tc>
          <w:tcPr>
            <w:tcW w:w="1538" w:type="pct"/>
          </w:tcPr>
          <w:p w14:paraId="4E1FA79A" w14:textId="323BB2ED" w:rsidR="00E55B1C" w:rsidRDefault="00B62BF3" w:rsidP="00E86B7A">
            <w:pPr>
              <w:pStyle w:val="NoSpacing"/>
              <w:numPr>
                <w:ilvl w:val="0"/>
                <w:numId w:val="13"/>
              </w:numPr>
            </w:pPr>
            <w:r>
              <w:t>Short-, medium- and long-term</w:t>
            </w:r>
            <w:r w:rsidR="00D970B8">
              <w:t xml:space="preserve"> development plan in the process of being written arising from </w:t>
            </w:r>
            <w:r w:rsidR="00CF4728">
              <w:t>walkabout inspections</w:t>
            </w:r>
          </w:p>
        </w:tc>
        <w:tc>
          <w:tcPr>
            <w:tcW w:w="2532" w:type="pct"/>
          </w:tcPr>
          <w:p w14:paraId="6B496ADE" w14:textId="45978AF6" w:rsidR="00E55B1C" w:rsidRDefault="00AF2AB8" w:rsidP="00AF2AB8">
            <w:pPr>
              <w:pStyle w:val="NoSpacing"/>
              <w:numPr>
                <w:ilvl w:val="0"/>
                <w:numId w:val="12"/>
              </w:numPr>
            </w:pPr>
            <w:r>
              <w:t xml:space="preserve">Programme of Councillor walkabouts </w:t>
            </w:r>
            <w:r w:rsidR="00917BBB">
              <w:t xml:space="preserve">initiated </w:t>
            </w:r>
            <w:r>
              <w:t xml:space="preserve">to identify </w:t>
            </w:r>
            <w:r w:rsidR="006B3170">
              <w:t xml:space="preserve">matters requiring </w:t>
            </w:r>
            <w:r w:rsidR="00B62BF3">
              <w:t>attention.</w:t>
            </w:r>
            <w:r w:rsidR="006B3170">
              <w:t xml:space="preserve"> </w:t>
            </w:r>
          </w:p>
          <w:p w14:paraId="1D62C2BE" w14:textId="77777777" w:rsidR="00917BBB" w:rsidRDefault="000D74F4" w:rsidP="00AF2AB8">
            <w:pPr>
              <w:pStyle w:val="NoSpacing"/>
              <w:numPr>
                <w:ilvl w:val="0"/>
                <w:numId w:val="12"/>
              </w:numPr>
            </w:pPr>
            <w:r>
              <w:t>Proposal for the Arbour – May 2-21</w:t>
            </w:r>
          </w:p>
          <w:p w14:paraId="480A884D" w14:textId="7DF77113" w:rsidR="000D74F4" w:rsidRDefault="000D74F4" w:rsidP="00AF2AB8">
            <w:pPr>
              <w:pStyle w:val="NoSpacing"/>
              <w:numPr>
                <w:ilvl w:val="0"/>
                <w:numId w:val="12"/>
              </w:numPr>
            </w:pPr>
            <w:r>
              <w:t xml:space="preserve">Programme of </w:t>
            </w:r>
            <w:r w:rsidR="00000795">
              <w:t xml:space="preserve">grass </w:t>
            </w:r>
            <w:r w:rsidR="00B62BF3">
              <w:t>cutting,</w:t>
            </w:r>
            <w:r w:rsidR="00000795">
              <w:t xml:space="preserve"> and footpath maintenance</w:t>
            </w:r>
            <w:r w:rsidR="00E86B7A">
              <w:t xml:space="preserve"> </w:t>
            </w:r>
            <w:r w:rsidR="00B62BF3">
              <w:t>established.</w:t>
            </w:r>
          </w:p>
          <w:p w14:paraId="2F6DA17A" w14:textId="4D54C4B1" w:rsidR="00E86B7A" w:rsidRDefault="00E86B7A" w:rsidP="00AF2AB8">
            <w:pPr>
              <w:pStyle w:val="NoSpacing"/>
              <w:numPr>
                <w:ilvl w:val="0"/>
                <w:numId w:val="12"/>
              </w:numPr>
            </w:pPr>
          </w:p>
        </w:tc>
      </w:tr>
      <w:tr w:rsidR="00836E06" w14:paraId="0DF71259" w14:textId="77777777" w:rsidTr="00653F06">
        <w:tc>
          <w:tcPr>
            <w:tcW w:w="930" w:type="pct"/>
          </w:tcPr>
          <w:p w14:paraId="21774423" w14:textId="593178D9" w:rsidR="00836E06" w:rsidRDefault="00EB7ABF" w:rsidP="00235BCC">
            <w:pPr>
              <w:pStyle w:val="NoSpacing"/>
            </w:pPr>
            <w:r>
              <w:t>Dogs</w:t>
            </w:r>
          </w:p>
        </w:tc>
        <w:tc>
          <w:tcPr>
            <w:tcW w:w="1538" w:type="pct"/>
          </w:tcPr>
          <w:p w14:paraId="167CA0ED" w14:textId="35C43C5C" w:rsidR="00836E06" w:rsidRDefault="00351FD7" w:rsidP="005E0754">
            <w:pPr>
              <w:pStyle w:val="NoSpacing"/>
              <w:numPr>
                <w:ilvl w:val="0"/>
                <w:numId w:val="4"/>
              </w:numPr>
            </w:pPr>
            <w:r>
              <w:t xml:space="preserve">Increased </w:t>
            </w:r>
            <w:r w:rsidR="00582126">
              <w:t xml:space="preserve">amount of dog waste not being removed by dog </w:t>
            </w:r>
            <w:r w:rsidR="00B62BF3">
              <w:t>owners.</w:t>
            </w:r>
          </w:p>
          <w:p w14:paraId="777DA79C" w14:textId="1116E2A5" w:rsidR="00BB2F1E" w:rsidRDefault="00BB2F1E" w:rsidP="005E0754">
            <w:pPr>
              <w:pStyle w:val="NoSpacing"/>
              <w:numPr>
                <w:ilvl w:val="0"/>
                <w:numId w:val="4"/>
              </w:numPr>
            </w:pPr>
            <w:r>
              <w:t>Concerns about dog waste bins at the entrance to the Moor</w:t>
            </w:r>
          </w:p>
        </w:tc>
        <w:tc>
          <w:tcPr>
            <w:tcW w:w="2532" w:type="pct"/>
          </w:tcPr>
          <w:p w14:paraId="2A941504" w14:textId="6EC59931" w:rsidR="00836E06" w:rsidRDefault="00582126" w:rsidP="00EA101A">
            <w:pPr>
              <w:pStyle w:val="NoSpacing"/>
              <w:numPr>
                <w:ilvl w:val="0"/>
                <w:numId w:val="2"/>
              </w:numPr>
            </w:pPr>
            <w:r>
              <w:t>Extra dog waste</w:t>
            </w:r>
            <w:r w:rsidR="00AF546D">
              <w:t xml:space="preserve"> bins</w:t>
            </w:r>
            <w:r w:rsidR="00636283">
              <w:t xml:space="preserve"> </w:t>
            </w:r>
            <w:r w:rsidR="00632FD5">
              <w:t>installed at bottom of Starkey Lane</w:t>
            </w:r>
          </w:p>
        </w:tc>
      </w:tr>
      <w:tr w:rsidR="00E55B1C" w14:paraId="4233D5ED" w14:textId="77777777" w:rsidTr="00653F06">
        <w:tc>
          <w:tcPr>
            <w:tcW w:w="930" w:type="pct"/>
          </w:tcPr>
          <w:p w14:paraId="68769FD0" w14:textId="2B91809E" w:rsidR="006D5048" w:rsidRDefault="00812615" w:rsidP="00235BCC">
            <w:pPr>
              <w:pStyle w:val="NoSpacing"/>
            </w:pPr>
            <w:r>
              <w:t>Drainage</w:t>
            </w:r>
          </w:p>
        </w:tc>
        <w:tc>
          <w:tcPr>
            <w:tcW w:w="1538" w:type="pct"/>
          </w:tcPr>
          <w:p w14:paraId="5ADC504A" w14:textId="6A042CC5" w:rsidR="006D5048" w:rsidRDefault="005E0754" w:rsidP="005E0754">
            <w:pPr>
              <w:pStyle w:val="NoSpacing"/>
              <w:numPr>
                <w:ilvl w:val="0"/>
                <w:numId w:val="4"/>
              </w:numPr>
            </w:pPr>
            <w:r>
              <w:t xml:space="preserve">Investigation to drainage issues at </w:t>
            </w:r>
            <w:r w:rsidR="002061DA">
              <w:t xml:space="preserve">Shelley </w:t>
            </w:r>
            <w:r w:rsidR="00E84F8B">
              <w:t>W</w:t>
            </w:r>
            <w:r w:rsidR="002061DA">
              <w:t>ell</w:t>
            </w:r>
            <w:r w:rsidR="00E84F8B">
              <w:t xml:space="preserve"> and or Bradley road</w:t>
            </w:r>
          </w:p>
          <w:p w14:paraId="29DDD969" w14:textId="42A7FF62" w:rsidR="0011644B" w:rsidRDefault="0011644B" w:rsidP="005E0754">
            <w:pPr>
              <w:pStyle w:val="NoSpacing"/>
              <w:numPr>
                <w:ilvl w:val="0"/>
                <w:numId w:val="4"/>
              </w:numPr>
            </w:pPr>
            <w:r>
              <w:t xml:space="preserve">Investigation and monitoring of gully issues </w:t>
            </w:r>
            <w:r w:rsidR="00704B06">
              <w:t xml:space="preserve">on Main street, Skipton road and </w:t>
            </w:r>
            <w:proofErr w:type="spellStart"/>
            <w:r w:rsidR="00704B06">
              <w:t>Whitewells</w:t>
            </w:r>
            <w:proofErr w:type="spellEnd"/>
          </w:p>
        </w:tc>
        <w:tc>
          <w:tcPr>
            <w:tcW w:w="2532" w:type="pct"/>
          </w:tcPr>
          <w:p w14:paraId="18F57250" w14:textId="5F5F721A" w:rsidR="006D5048" w:rsidRDefault="00EA101A" w:rsidP="00EA101A">
            <w:pPr>
              <w:pStyle w:val="NoSpacing"/>
              <w:numPr>
                <w:ilvl w:val="0"/>
                <w:numId w:val="2"/>
              </w:numPr>
            </w:pPr>
            <w:r>
              <w:t xml:space="preserve">Three separate </w:t>
            </w:r>
            <w:r w:rsidR="007D6C99">
              <w:t xml:space="preserve">repairs to drains on Mary </w:t>
            </w:r>
            <w:r w:rsidR="00B62BF3">
              <w:t>Street.</w:t>
            </w:r>
          </w:p>
          <w:p w14:paraId="340F058D" w14:textId="199031F4" w:rsidR="009A6A4E" w:rsidRDefault="00D07EEE" w:rsidP="00EA101A">
            <w:pPr>
              <w:pStyle w:val="NoSpacing"/>
              <w:numPr>
                <w:ilvl w:val="0"/>
                <w:numId w:val="2"/>
              </w:numPr>
            </w:pPr>
            <w:r>
              <w:t xml:space="preserve">Repairs to drains on </w:t>
            </w:r>
            <w:r w:rsidR="009A6A4E">
              <w:t xml:space="preserve">The </w:t>
            </w:r>
            <w:r w:rsidR="00B62BF3">
              <w:t>Crofts.</w:t>
            </w:r>
          </w:p>
          <w:p w14:paraId="3EEA6BBC" w14:textId="65B41E52" w:rsidR="007D6C99" w:rsidRDefault="009A6A4E" w:rsidP="00EA101A">
            <w:pPr>
              <w:pStyle w:val="NoSpacing"/>
              <w:numPr>
                <w:ilvl w:val="0"/>
                <w:numId w:val="2"/>
              </w:numPr>
            </w:pPr>
            <w:r>
              <w:t>Repairs to drains on Bradley Road</w:t>
            </w:r>
            <w:r w:rsidR="00C64F62">
              <w:t xml:space="preserve"> </w:t>
            </w:r>
          </w:p>
        </w:tc>
      </w:tr>
      <w:tr w:rsidR="00E55B1C" w14:paraId="4A38AD5E" w14:textId="77777777" w:rsidTr="00653F06">
        <w:tc>
          <w:tcPr>
            <w:tcW w:w="930" w:type="pct"/>
          </w:tcPr>
          <w:p w14:paraId="59A2BBA3" w14:textId="12F3FA24" w:rsidR="006D5048" w:rsidRDefault="008C7595" w:rsidP="00235BCC">
            <w:pPr>
              <w:pStyle w:val="NoSpacing"/>
            </w:pPr>
            <w:r>
              <w:t>Environmental issues</w:t>
            </w:r>
          </w:p>
        </w:tc>
        <w:tc>
          <w:tcPr>
            <w:tcW w:w="1538" w:type="pct"/>
          </w:tcPr>
          <w:p w14:paraId="2D881FB0" w14:textId="2C76B0E7" w:rsidR="006D5048" w:rsidRDefault="00312ED0" w:rsidP="00312ED0">
            <w:pPr>
              <w:pStyle w:val="NoSpacing"/>
              <w:numPr>
                <w:ilvl w:val="0"/>
                <w:numId w:val="21"/>
              </w:numPr>
            </w:pPr>
            <w:r>
              <w:t xml:space="preserve">Electric car charging </w:t>
            </w:r>
            <w:r w:rsidR="00B62BF3">
              <w:t>points?</w:t>
            </w:r>
          </w:p>
          <w:p w14:paraId="3B875195" w14:textId="10F90B02" w:rsidR="00655A54" w:rsidRDefault="00655A54" w:rsidP="00312ED0">
            <w:pPr>
              <w:pStyle w:val="NoSpacing"/>
              <w:numPr>
                <w:ilvl w:val="0"/>
                <w:numId w:val="21"/>
              </w:numPr>
            </w:pPr>
            <w:r>
              <w:t xml:space="preserve">Review of environmental development of Council Assets including the </w:t>
            </w:r>
            <w:r w:rsidR="00B62BF3">
              <w:t>Arbour.</w:t>
            </w:r>
          </w:p>
          <w:p w14:paraId="421E042A" w14:textId="511FFBB9" w:rsidR="00B50D9E" w:rsidRDefault="00B50D9E" w:rsidP="00312ED0">
            <w:pPr>
              <w:pStyle w:val="NoSpacing"/>
              <w:numPr>
                <w:ilvl w:val="0"/>
                <w:numId w:val="21"/>
              </w:numPr>
            </w:pPr>
            <w:r>
              <w:t xml:space="preserve">Order for seat </w:t>
            </w:r>
            <w:r w:rsidR="009017FB">
              <w:t xml:space="preserve">on path above lower Arbour to be </w:t>
            </w:r>
            <w:r w:rsidR="00B62BF3">
              <w:t>repaired.</w:t>
            </w:r>
          </w:p>
          <w:p w14:paraId="5305548D" w14:textId="44B3974A" w:rsidR="0093399B" w:rsidRDefault="0093399B" w:rsidP="00312ED0">
            <w:pPr>
              <w:pStyle w:val="NoSpacing"/>
              <w:numPr>
                <w:ilvl w:val="0"/>
                <w:numId w:val="21"/>
              </w:numPr>
            </w:pPr>
            <w:r>
              <w:t>Re</w:t>
            </w:r>
            <w:r w:rsidR="002061DA">
              <w:t>furbishing the Pinnacle???</w:t>
            </w:r>
          </w:p>
        </w:tc>
        <w:tc>
          <w:tcPr>
            <w:tcW w:w="2532" w:type="pct"/>
          </w:tcPr>
          <w:p w14:paraId="0E897420" w14:textId="4F29A68C" w:rsidR="006D5048" w:rsidRDefault="00B50D9E" w:rsidP="00F7085E">
            <w:pPr>
              <w:pStyle w:val="NoSpacing"/>
              <w:numPr>
                <w:ilvl w:val="0"/>
                <w:numId w:val="21"/>
              </w:numPr>
            </w:pPr>
            <w:r>
              <w:t xml:space="preserve">Seat replaced at </w:t>
            </w:r>
            <w:proofErr w:type="spellStart"/>
            <w:r>
              <w:t>Milkin</w:t>
            </w:r>
            <w:proofErr w:type="spellEnd"/>
            <w:r>
              <w:t xml:space="preserve"> hill Bridge</w:t>
            </w:r>
          </w:p>
        </w:tc>
      </w:tr>
      <w:tr w:rsidR="007737B4" w14:paraId="61B19C75" w14:textId="77777777" w:rsidTr="00653F06">
        <w:tc>
          <w:tcPr>
            <w:tcW w:w="930" w:type="pct"/>
          </w:tcPr>
          <w:p w14:paraId="2BC72BEC" w14:textId="5A08D5A0" w:rsidR="007737B4" w:rsidRDefault="00513554" w:rsidP="00235BCC">
            <w:pPr>
              <w:pStyle w:val="NoSpacing"/>
            </w:pPr>
            <w:r>
              <w:t>F</w:t>
            </w:r>
            <w:r w:rsidR="007737B4">
              <w:t>inance</w:t>
            </w:r>
          </w:p>
        </w:tc>
        <w:tc>
          <w:tcPr>
            <w:tcW w:w="1538" w:type="pct"/>
          </w:tcPr>
          <w:p w14:paraId="12ECCAD0" w14:textId="42DF3654" w:rsidR="007737B4" w:rsidRDefault="00A83056" w:rsidP="00A556B3">
            <w:pPr>
              <w:pStyle w:val="NoSpacing"/>
              <w:numPr>
                <w:ilvl w:val="0"/>
                <w:numId w:val="15"/>
              </w:numPr>
            </w:pPr>
            <w:r>
              <w:t>Gathering public perception about increasing precept to pay for on – going maint</w:t>
            </w:r>
            <w:r w:rsidR="00B367DC">
              <w:t xml:space="preserve">enance, repair, </w:t>
            </w:r>
            <w:r w:rsidR="00B62BF3">
              <w:t>improvement,</w:t>
            </w:r>
            <w:r w:rsidR="00B367DC">
              <w:t xml:space="preserve"> and Village development</w:t>
            </w:r>
          </w:p>
        </w:tc>
        <w:tc>
          <w:tcPr>
            <w:tcW w:w="2532" w:type="pct"/>
          </w:tcPr>
          <w:p w14:paraId="179295F4" w14:textId="32511E6E" w:rsidR="007737B4" w:rsidRDefault="00C15165" w:rsidP="00C15165">
            <w:pPr>
              <w:pStyle w:val="NoSpacing"/>
              <w:numPr>
                <w:ilvl w:val="0"/>
                <w:numId w:val="14"/>
              </w:numPr>
            </w:pPr>
            <w:r>
              <w:t xml:space="preserve">No increase in Parish </w:t>
            </w:r>
            <w:r w:rsidR="00B62BF3">
              <w:t>precept</w:t>
            </w:r>
            <w:r w:rsidR="00936C81">
              <w:t xml:space="preserve"> for 2020 and 2021</w:t>
            </w:r>
          </w:p>
          <w:p w14:paraId="5FFD645E" w14:textId="77777777" w:rsidR="001D4AA5" w:rsidRDefault="001D4AA5" w:rsidP="00C15165">
            <w:pPr>
              <w:pStyle w:val="NoSpacing"/>
              <w:numPr>
                <w:ilvl w:val="0"/>
                <w:numId w:val="14"/>
              </w:numPr>
            </w:pPr>
            <w:r>
              <w:t>Review of Council Insurance</w:t>
            </w:r>
          </w:p>
          <w:p w14:paraId="6DA5E264" w14:textId="77777777" w:rsidR="00D22B7A" w:rsidRDefault="00D22B7A" w:rsidP="00C15165">
            <w:pPr>
              <w:pStyle w:val="NoSpacing"/>
              <w:numPr>
                <w:ilvl w:val="0"/>
                <w:numId w:val="14"/>
              </w:numPr>
            </w:pPr>
            <w:r>
              <w:t>Review of Council financial Regulations</w:t>
            </w:r>
          </w:p>
          <w:p w14:paraId="212D4B61" w14:textId="0FEB0034" w:rsidR="00FA7D99" w:rsidRPr="00FA7D99" w:rsidRDefault="00FA7D99" w:rsidP="00FA7D99">
            <w:pPr>
              <w:tabs>
                <w:tab w:val="left" w:pos="1176"/>
              </w:tabs>
            </w:pPr>
            <w:r>
              <w:tab/>
            </w:r>
          </w:p>
        </w:tc>
      </w:tr>
      <w:tr w:rsidR="00F125AF" w14:paraId="1214ECCC" w14:textId="77777777" w:rsidTr="00653F06">
        <w:tc>
          <w:tcPr>
            <w:tcW w:w="930" w:type="pct"/>
          </w:tcPr>
          <w:p w14:paraId="3D3275E2" w14:textId="017DCFB9" w:rsidR="00F125AF" w:rsidRDefault="007729D4" w:rsidP="00235BCC">
            <w:pPr>
              <w:pStyle w:val="NoSpacing"/>
            </w:pPr>
            <w:r>
              <w:t>Footpaths and Rights of Way</w:t>
            </w:r>
          </w:p>
        </w:tc>
        <w:tc>
          <w:tcPr>
            <w:tcW w:w="1538" w:type="pct"/>
          </w:tcPr>
          <w:p w14:paraId="2BCD93C2" w14:textId="0A7398D0" w:rsidR="00F125AF" w:rsidRDefault="005F35BB" w:rsidP="005F35BB">
            <w:pPr>
              <w:pStyle w:val="NoSpacing"/>
              <w:numPr>
                <w:ilvl w:val="0"/>
                <w:numId w:val="14"/>
              </w:numPr>
            </w:pPr>
            <w:r>
              <w:t xml:space="preserve">Broken stiles on </w:t>
            </w:r>
            <w:r w:rsidR="00DA4BC6">
              <w:t>R</w:t>
            </w:r>
            <w:r w:rsidR="00326C93">
              <w:t>ights of Way</w:t>
            </w:r>
          </w:p>
          <w:p w14:paraId="0FBA128C" w14:textId="58E7F9B9" w:rsidR="00644B2F" w:rsidRDefault="00644B2F" w:rsidP="005F35BB">
            <w:pPr>
              <w:pStyle w:val="NoSpacing"/>
              <w:numPr>
                <w:ilvl w:val="0"/>
                <w:numId w:val="14"/>
              </w:numPr>
            </w:pPr>
            <w:r>
              <w:t xml:space="preserve">Perceived rights of way being blocked by </w:t>
            </w:r>
            <w:r w:rsidR="00FA7D99">
              <w:t>fencing.</w:t>
            </w:r>
          </w:p>
          <w:p w14:paraId="5C37AC16" w14:textId="77777777" w:rsidR="00326C93" w:rsidRDefault="00326C93" w:rsidP="005F35BB">
            <w:pPr>
              <w:pStyle w:val="NoSpacing"/>
              <w:numPr>
                <w:ilvl w:val="0"/>
                <w:numId w:val="14"/>
              </w:numPr>
            </w:pPr>
            <w:r>
              <w:t>Broken or missing footpath signs on footpaths and rights of way</w:t>
            </w:r>
          </w:p>
          <w:p w14:paraId="7D0C0A1A" w14:textId="77777777" w:rsidR="00790F19" w:rsidRDefault="00790F19" w:rsidP="005F35BB">
            <w:pPr>
              <w:pStyle w:val="NoSpacing"/>
              <w:numPr>
                <w:ilvl w:val="0"/>
                <w:numId w:val="14"/>
              </w:numPr>
            </w:pPr>
            <w:r>
              <w:t>Cycling on Farnhill Moor</w:t>
            </w:r>
          </w:p>
          <w:p w14:paraId="6AA9A720" w14:textId="202DC20B" w:rsidR="006570F4" w:rsidRDefault="006570F4" w:rsidP="005F35BB">
            <w:pPr>
              <w:pStyle w:val="NoSpacing"/>
              <w:numPr>
                <w:ilvl w:val="0"/>
                <w:numId w:val="14"/>
              </w:numPr>
            </w:pPr>
            <w:r>
              <w:lastRenderedPageBreak/>
              <w:t>Establishment</w:t>
            </w:r>
            <w:r w:rsidR="00301F93">
              <w:t xml:space="preserve"> of right of way on footpath between Hanover Street and the Arbour track</w:t>
            </w:r>
          </w:p>
          <w:p w14:paraId="1679EB60" w14:textId="77237725" w:rsidR="00525E40" w:rsidRDefault="006858C7" w:rsidP="005F35BB">
            <w:pPr>
              <w:pStyle w:val="NoSpacing"/>
              <w:numPr>
                <w:ilvl w:val="0"/>
                <w:numId w:val="14"/>
              </w:numPr>
            </w:pPr>
            <w:r>
              <w:t>On- going discussion</w:t>
            </w:r>
            <w:r w:rsidR="009743EB">
              <w:t xml:space="preserve"> with owners of Farnhill Hall to allow footpath</w:t>
            </w:r>
            <w:r w:rsidR="00F15CC1">
              <w:t xml:space="preserve"> between Canal and </w:t>
            </w:r>
            <w:r w:rsidR="007212D2">
              <w:t>Main street to be partially surfaced to avoid mud</w:t>
            </w:r>
            <w:r w:rsidR="007A3DBF">
              <w:t xml:space="preserve"> puddling during periods of wet weather</w:t>
            </w:r>
          </w:p>
          <w:p w14:paraId="53E130EC" w14:textId="1C224B26" w:rsidR="00790F19" w:rsidRDefault="00301F93" w:rsidP="005F35BB">
            <w:pPr>
              <w:pStyle w:val="NoSpacing"/>
              <w:numPr>
                <w:ilvl w:val="0"/>
                <w:numId w:val="14"/>
              </w:numPr>
            </w:pPr>
            <w:r>
              <w:t xml:space="preserve">Review of all footpaths prior to </w:t>
            </w:r>
            <w:r w:rsidR="006570F4">
              <w:t>2026</w:t>
            </w:r>
          </w:p>
        </w:tc>
        <w:tc>
          <w:tcPr>
            <w:tcW w:w="2532" w:type="pct"/>
          </w:tcPr>
          <w:p w14:paraId="011EB511" w14:textId="2FAE02D1" w:rsidR="00F125AF" w:rsidRDefault="00FA7D99" w:rsidP="00790F19">
            <w:pPr>
              <w:pStyle w:val="NoSpacing"/>
              <w:numPr>
                <w:ilvl w:val="0"/>
                <w:numId w:val="14"/>
              </w:numPr>
            </w:pPr>
            <w:r>
              <w:lastRenderedPageBreak/>
              <w:t>Extremely helpful</w:t>
            </w:r>
            <w:r w:rsidR="00301F93">
              <w:t xml:space="preserve"> dialogue and advice from NYCC </w:t>
            </w:r>
            <w:r w:rsidR="006570F4">
              <w:t>footpaths</w:t>
            </w:r>
            <w:r w:rsidR="00301F93">
              <w:t xml:space="preserve"> Officer</w:t>
            </w:r>
          </w:p>
        </w:tc>
      </w:tr>
      <w:tr w:rsidR="00E55B1C" w14:paraId="6E89EE37" w14:textId="77777777" w:rsidTr="00653F06">
        <w:tc>
          <w:tcPr>
            <w:tcW w:w="930" w:type="pct"/>
          </w:tcPr>
          <w:p w14:paraId="7B5FBC65" w14:textId="5FA57693" w:rsidR="006D5048" w:rsidRDefault="008C7595" w:rsidP="00235BCC">
            <w:pPr>
              <w:pStyle w:val="NoSpacing"/>
            </w:pPr>
            <w:r>
              <w:t>Highways</w:t>
            </w:r>
          </w:p>
        </w:tc>
        <w:tc>
          <w:tcPr>
            <w:tcW w:w="1538" w:type="pct"/>
          </w:tcPr>
          <w:p w14:paraId="22CB7950" w14:textId="77777777" w:rsidR="006D5048" w:rsidRDefault="006D5048" w:rsidP="00235BCC">
            <w:pPr>
              <w:pStyle w:val="NoSpacing"/>
            </w:pPr>
          </w:p>
        </w:tc>
        <w:tc>
          <w:tcPr>
            <w:tcW w:w="2532" w:type="pct"/>
          </w:tcPr>
          <w:p w14:paraId="460C4BB2" w14:textId="3323FD97" w:rsidR="008252E3" w:rsidRDefault="00DF6B00" w:rsidP="006032E5">
            <w:pPr>
              <w:pStyle w:val="NoSpacing"/>
              <w:numPr>
                <w:ilvl w:val="0"/>
                <w:numId w:val="1"/>
              </w:numPr>
            </w:pPr>
            <w:r>
              <w:t xml:space="preserve">Resurfacing of </w:t>
            </w:r>
            <w:r w:rsidR="008252E3">
              <w:t>M</w:t>
            </w:r>
            <w:r>
              <w:t xml:space="preserve">ain </w:t>
            </w:r>
            <w:r w:rsidR="008252E3">
              <w:t>S</w:t>
            </w:r>
            <w:r>
              <w:t xml:space="preserve">treet and </w:t>
            </w:r>
            <w:r w:rsidR="008252E3">
              <w:t>N</w:t>
            </w:r>
            <w:r>
              <w:t>ewby Road</w:t>
            </w:r>
            <w:r w:rsidR="008252E3">
              <w:t>.</w:t>
            </w:r>
          </w:p>
          <w:p w14:paraId="00C5DE3C" w14:textId="49015332" w:rsidR="006D5048" w:rsidRDefault="005403EF" w:rsidP="006032E5">
            <w:pPr>
              <w:pStyle w:val="NoSpacing"/>
              <w:numPr>
                <w:ilvl w:val="0"/>
                <w:numId w:val="1"/>
              </w:numPr>
            </w:pPr>
            <w:r>
              <w:t xml:space="preserve">Grit bins installed </w:t>
            </w:r>
            <w:r w:rsidR="00644B2F">
              <w:t xml:space="preserve">and </w:t>
            </w:r>
            <w:r w:rsidR="00AB4A86">
              <w:t xml:space="preserve">serviced </w:t>
            </w:r>
            <w:r>
              <w:t xml:space="preserve">at </w:t>
            </w:r>
            <w:proofErr w:type="spellStart"/>
            <w:r>
              <w:t>Langki</w:t>
            </w:r>
            <w:r w:rsidR="008927A6">
              <w:t>rk</w:t>
            </w:r>
            <w:proofErr w:type="spellEnd"/>
            <w:r w:rsidR="008927A6">
              <w:t xml:space="preserve"> Close,</w:t>
            </w:r>
            <w:r w:rsidR="006032E5">
              <w:t xml:space="preserve"> </w:t>
            </w:r>
            <w:r w:rsidR="00C005F9">
              <w:t>Starkey Lane and Main Street</w:t>
            </w:r>
            <w:r w:rsidR="006032E5">
              <w:t>.</w:t>
            </w:r>
          </w:p>
          <w:p w14:paraId="72F9A709" w14:textId="423E62A1" w:rsidR="006032E5" w:rsidRDefault="001019FB" w:rsidP="006032E5">
            <w:pPr>
              <w:pStyle w:val="NoSpacing"/>
              <w:numPr>
                <w:ilvl w:val="0"/>
                <w:numId w:val="1"/>
              </w:numPr>
            </w:pPr>
            <w:r>
              <w:t>Wall rebuilt at bottom of Starkey Lane</w:t>
            </w:r>
            <w:r w:rsidR="00DF6B00">
              <w:t xml:space="preserve"> and damaged lamp re</w:t>
            </w:r>
            <w:r w:rsidR="00C759FD">
              <w:t>-furbished –</w:t>
            </w:r>
            <w:r>
              <w:t xml:space="preserve"> </w:t>
            </w:r>
            <w:r w:rsidR="00650F64">
              <w:t>pressured canal and River Trust and Insurers</w:t>
            </w:r>
          </w:p>
        </w:tc>
      </w:tr>
      <w:tr w:rsidR="00AE7185" w14:paraId="5AAECE1A" w14:textId="77777777" w:rsidTr="00653F06">
        <w:tc>
          <w:tcPr>
            <w:tcW w:w="930" w:type="pct"/>
          </w:tcPr>
          <w:p w14:paraId="7408DECA" w14:textId="596074CC" w:rsidR="00AE7185" w:rsidRDefault="00AE7185" w:rsidP="00235BCC">
            <w:pPr>
              <w:pStyle w:val="NoSpacing"/>
            </w:pPr>
            <w:r>
              <w:t>Inspection Regimes</w:t>
            </w:r>
          </w:p>
        </w:tc>
        <w:tc>
          <w:tcPr>
            <w:tcW w:w="1538" w:type="pct"/>
          </w:tcPr>
          <w:p w14:paraId="1357F0C2" w14:textId="316768CD" w:rsidR="00AE7185" w:rsidRDefault="00ED322B" w:rsidP="00ED322B">
            <w:pPr>
              <w:pStyle w:val="NoSpacing"/>
              <w:numPr>
                <w:ilvl w:val="0"/>
                <w:numId w:val="17"/>
              </w:numPr>
            </w:pPr>
            <w:r>
              <w:t xml:space="preserve">Continued development of detailed inspection </w:t>
            </w:r>
            <w:r w:rsidR="00AB4A86">
              <w:t>r</w:t>
            </w:r>
            <w:r>
              <w:t xml:space="preserve">egime and </w:t>
            </w:r>
            <w:r w:rsidR="00C9172B">
              <w:t>individual councillor responsibilities</w:t>
            </w:r>
          </w:p>
        </w:tc>
        <w:tc>
          <w:tcPr>
            <w:tcW w:w="2532" w:type="pct"/>
          </w:tcPr>
          <w:p w14:paraId="2FBC023E" w14:textId="20C3D165" w:rsidR="00AE7185" w:rsidRDefault="00291C36" w:rsidP="00291C36">
            <w:pPr>
              <w:pStyle w:val="NoSpacing"/>
              <w:numPr>
                <w:ilvl w:val="0"/>
                <w:numId w:val="16"/>
              </w:numPr>
            </w:pPr>
            <w:r>
              <w:t xml:space="preserve">Constructive dialogue between Council and Council’s insurers and </w:t>
            </w:r>
            <w:r w:rsidR="00961D2F">
              <w:t xml:space="preserve">Health and Safety organisations leading to the establishment of a regular </w:t>
            </w:r>
            <w:r w:rsidR="00ED322B">
              <w:t xml:space="preserve">inspection regime of council </w:t>
            </w:r>
            <w:r w:rsidR="00C759FD">
              <w:t>Assets</w:t>
            </w:r>
          </w:p>
        </w:tc>
      </w:tr>
      <w:tr w:rsidR="00E55B1C" w14:paraId="4EB3D230" w14:textId="77777777" w:rsidTr="00653F06">
        <w:tc>
          <w:tcPr>
            <w:tcW w:w="930" w:type="pct"/>
          </w:tcPr>
          <w:p w14:paraId="3C84AE30" w14:textId="1AFE3F2D" w:rsidR="006D5048" w:rsidRDefault="006E79D4" w:rsidP="00235BCC">
            <w:pPr>
              <w:pStyle w:val="NoSpacing"/>
            </w:pPr>
            <w:r>
              <w:t xml:space="preserve">Land Ownership and </w:t>
            </w:r>
            <w:r w:rsidR="00FF7C40">
              <w:t>Lettings</w:t>
            </w:r>
          </w:p>
        </w:tc>
        <w:tc>
          <w:tcPr>
            <w:tcW w:w="1538" w:type="pct"/>
          </w:tcPr>
          <w:p w14:paraId="7E70E5FA" w14:textId="56958608" w:rsidR="006D5048" w:rsidRDefault="00FA7D99" w:rsidP="00B63A6C">
            <w:pPr>
              <w:pStyle w:val="NoSpacing"/>
              <w:numPr>
                <w:ilvl w:val="0"/>
                <w:numId w:val="16"/>
              </w:numPr>
            </w:pPr>
            <w:r>
              <w:t>Establishment of</w:t>
            </w:r>
            <w:r w:rsidR="00207314">
              <w:t xml:space="preserve"> title to various pieces of land within the Parish</w:t>
            </w:r>
          </w:p>
          <w:p w14:paraId="491B4B2B" w14:textId="3D235AFF" w:rsidR="004151AB" w:rsidRDefault="000D71B8" w:rsidP="00B63A6C">
            <w:pPr>
              <w:pStyle w:val="NoSpacing"/>
              <w:numPr>
                <w:ilvl w:val="0"/>
                <w:numId w:val="16"/>
              </w:numPr>
            </w:pPr>
            <w:r>
              <w:t>Establishment of responsibilities of various boundar</w:t>
            </w:r>
            <w:r w:rsidR="006858C7">
              <w:t>y fences and walls</w:t>
            </w:r>
            <w:r>
              <w:t xml:space="preserve"> within the Parish</w:t>
            </w:r>
          </w:p>
        </w:tc>
        <w:tc>
          <w:tcPr>
            <w:tcW w:w="2532" w:type="pct"/>
          </w:tcPr>
          <w:p w14:paraId="371F8165" w14:textId="49B87CCF" w:rsidR="006D5048" w:rsidRDefault="00C9172B" w:rsidP="00C9172B">
            <w:pPr>
              <w:pStyle w:val="NoSpacing"/>
              <w:numPr>
                <w:ilvl w:val="0"/>
                <w:numId w:val="16"/>
              </w:numPr>
            </w:pPr>
            <w:r>
              <w:t xml:space="preserve">Review of all lettings of Council </w:t>
            </w:r>
            <w:r w:rsidR="00057773">
              <w:t xml:space="preserve">owned land </w:t>
            </w:r>
            <w:r w:rsidR="00B63A6C">
              <w:t>properties</w:t>
            </w:r>
            <w:r w:rsidR="00057773">
              <w:t xml:space="preserve"> and new contracts issued as necessary and appropriate</w:t>
            </w:r>
          </w:p>
        </w:tc>
      </w:tr>
      <w:tr w:rsidR="00E55B1C" w14:paraId="691C2C91" w14:textId="77777777" w:rsidTr="00653F06">
        <w:tc>
          <w:tcPr>
            <w:tcW w:w="930" w:type="pct"/>
          </w:tcPr>
          <w:p w14:paraId="639354C0" w14:textId="020B8836" w:rsidR="006D5048" w:rsidRDefault="00FF7C40" w:rsidP="00235BCC">
            <w:pPr>
              <w:pStyle w:val="NoSpacing"/>
            </w:pPr>
            <w:r>
              <w:t>Lights</w:t>
            </w:r>
          </w:p>
        </w:tc>
        <w:tc>
          <w:tcPr>
            <w:tcW w:w="1538" w:type="pct"/>
          </w:tcPr>
          <w:p w14:paraId="2627375F" w14:textId="0EBBB47F" w:rsidR="006D5048" w:rsidRDefault="00AA6382" w:rsidP="00AA6382">
            <w:pPr>
              <w:pStyle w:val="NoSpacing"/>
              <w:numPr>
                <w:ilvl w:val="0"/>
                <w:numId w:val="20"/>
              </w:numPr>
            </w:pPr>
            <w:r>
              <w:t>Two lights out under the culvert awaiting replacement as part of a</w:t>
            </w:r>
            <w:r w:rsidR="00A97161">
              <w:t xml:space="preserve"> </w:t>
            </w:r>
            <w:r>
              <w:t>project by NYCC to install</w:t>
            </w:r>
            <w:r w:rsidR="00A97161">
              <w:t xml:space="preserve"> </w:t>
            </w:r>
            <w:r w:rsidR="00FA7D99">
              <w:t>an LED</w:t>
            </w:r>
            <w:r>
              <w:t xml:space="preserve"> </w:t>
            </w:r>
            <w:r w:rsidR="00A97161">
              <w:t>improved circuit</w:t>
            </w:r>
            <w:r w:rsidR="00774CCE">
              <w:t xml:space="preserve"> </w:t>
            </w:r>
          </w:p>
        </w:tc>
        <w:tc>
          <w:tcPr>
            <w:tcW w:w="2532" w:type="pct"/>
          </w:tcPr>
          <w:p w14:paraId="4412692E" w14:textId="77777777" w:rsidR="006D5048" w:rsidRDefault="003251F6" w:rsidP="003251F6">
            <w:pPr>
              <w:pStyle w:val="NoSpacing"/>
              <w:numPr>
                <w:ilvl w:val="0"/>
                <w:numId w:val="19"/>
              </w:numPr>
            </w:pPr>
            <w:r>
              <w:t>New heritage lamp on Main street by the play area</w:t>
            </w:r>
          </w:p>
          <w:p w14:paraId="480E2DF0" w14:textId="3703B685" w:rsidR="005F7622" w:rsidRDefault="005F7622" w:rsidP="003251F6">
            <w:pPr>
              <w:pStyle w:val="NoSpacing"/>
              <w:numPr>
                <w:ilvl w:val="0"/>
                <w:numId w:val="19"/>
              </w:numPr>
            </w:pPr>
            <w:r>
              <w:t xml:space="preserve">Upgrading of heritage lamp at </w:t>
            </w:r>
            <w:r w:rsidR="007B2E2A">
              <w:t>H</w:t>
            </w:r>
            <w:r>
              <w:t xml:space="preserve">anover </w:t>
            </w:r>
            <w:r w:rsidR="007B2E2A">
              <w:t>S</w:t>
            </w:r>
            <w:r>
              <w:t>treet</w:t>
            </w:r>
          </w:p>
          <w:p w14:paraId="62E067CC" w14:textId="77777777" w:rsidR="005F7622" w:rsidRDefault="007B2E2A" w:rsidP="003251F6">
            <w:pPr>
              <w:pStyle w:val="NoSpacing"/>
              <w:numPr>
                <w:ilvl w:val="0"/>
                <w:numId w:val="19"/>
              </w:numPr>
            </w:pPr>
            <w:r>
              <w:t xml:space="preserve">New heritage lamp on order for top of Main </w:t>
            </w:r>
            <w:r w:rsidR="00965800">
              <w:t>S</w:t>
            </w:r>
            <w:r>
              <w:t xml:space="preserve">treet on </w:t>
            </w:r>
            <w:proofErr w:type="spellStart"/>
            <w:r>
              <w:t>Kitson’s</w:t>
            </w:r>
            <w:proofErr w:type="spellEnd"/>
            <w:r>
              <w:t xml:space="preserve"> row</w:t>
            </w:r>
          </w:p>
          <w:p w14:paraId="768EA1FD" w14:textId="77777777" w:rsidR="00965800" w:rsidRDefault="00965800" w:rsidP="003251F6">
            <w:pPr>
              <w:pStyle w:val="NoSpacing"/>
              <w:numPr>
                <w:ilvl w:val="0"/>
                <w:numId w:val="19"/>
              </w:numPr>
            </w:pPr>
            <w:r>
              <w:t xml:space="preserve">Heritage lamps now in place </w:t>
            </w:r>
            <w:r w:rsidR="00901411">
              <w:t>at</w:t>
            </w:r>
          </w:p>
          <w:p w14:paraId="4087DB0F" w14:textId="77777777" w:rsidR="00901411" w:rsidRDefault="00901411" w:rsidP="00901411">
            <w:pPr>
              <w:pStyle w:val="NoSpacing"/>
              <w:numPr>
                <w:ilvl w:val="1"/>
                <w:numId w:val="19"/>
              </w:numPr>
            </w:pPr>
            <w:r>
              <w:t>Parson’s walk</w:t>
            </w:r>
          </w:p>
          <w:p w14:paraId="6F8F2A14" w14:textId="77777777" w:rsidR="00901411" w:rsidRDefault="00901411" w:rsidP="00901411">
            <w:pPr>
              <w:pStyle w:val="NoSpacing"/>
              <w:numPr>
                <w:ilvl w:val="1"/>
                <w:numId w:val="19"/>
              </w:numPr>
            </w:pPr>
            <w:r>
              <w:t>Bottom of Starkey Lane</w:t>
            </w:r>
          </w:p>
          <w:p w14:paraId="757C8727" w14:textId="77777777" w:rsidR="00901411" w:rsidRDefault="00901411" w:rsidP="00901411">
            <w:pPr>
              <w:pStyle w:val="NoSpacing"/>
              <w:numPr>
                <w:ilvl w:val="1"/>
                <w:numId w:val="19"/>
              </w:numPr>
            </w:pPr>
            <w:r>
              <w:t>Newby road</w:t>
            </w:r>
          </w:p>
          <w:p w14:paraId="2ACD5835" w14:textId="77777777" w:rsidR="00901411" w:rsidRDefault="00901411" w:rsidP="00901411">
            <w:pPr>
              <w:pStyle w:val="NoSpacing"/>
              <w:numPr>
                <w:ilvl w:val="1"/>
                <w:numId w:val="19"/>
              </w:numPr>
            </w:pPr>
            <w:r>
              <w:t>Bottom of Main street above culvert</w:t>
            </w:r>
          </w:p>
          <w:p w14:paraId="2E893190" w14:textId="2894F512" w:rsidR="00901411" w:rsidRDefault="00EF2343" w:rsidP="00901411">
            <w:pPr>
              <w:pStyle w:val="NoSpacing"/>
              <w:numPr>
                <w:ilvl w:val="1"/>
                <w:numId w:val="19"/>
              </w:numPr>
            </w:pPr>
            <w:r>
              <w:t xml:space="preserve">Main street by Play </w:t>
            </w:r>
            <w:r w:rsidR="004A5C95">
              <w:t>Area.</w:t>
            </w:r>
          </w:p>
          <w:p w14:paraId="4342B672" w14:textId="77777777" w:rsidR="00EF2343" w:rsidRDefault="00EF2343" w:rsidP="00901411">
            <w:pPr>
              <w:pStyle w:val="NoSpacing"/>
              <w:numPr>
                <w:ilvl w:val="1"/>
                <w:numId w:val="19"/>
              </w:numPr>
            </w:pPr>
            <w:r>
              <w:t>Main street at Bainbridge Wharfe</w:t>
            </w:r>
          </w:p>
          <w:p w14:paraId="08664F08" w14:textId="2AF6014F" w:rsidR="00EF2343" w:rsidRDefault="00582509" w:rsidP="00901411">
            <w:pPr>
              <w:pStyle w:val="NoSpacing"/>
              <w:numPr>
                <w:ilvl w:val="1"/>
                <w:numId w:val="19"/>
              </w:numPr>
            </w:pPr>
            <w:r>
              <w:lastRenderedPageBreak/>
              <w:t xml:space="preserve">Main </w:t>
            </w:r>
            <w:r w:rsidR="004A5C95">
              <w:t>Street</w:t>
            </w:r>
            <w:r>
              <w:t xml:space="preserve"> at junction of Bradley Road</w:t>
            </w:r>
          </w:p>
          <w:p w14:paraId="49840763" w14:textId="60863599" w:rsidR="00582509" w:rsidRDefault="00582509" w:rsidP="00901411">
            <w:pPr>
              <w:pStyle w:val="NoSpacing"/>
              <w:numPr>
                <w:ilvl w:val="1"/>
                <w:numId w:val="19"/>
              </w:numPr>
            </w:pPr>
            <w:r>
              <w:t xml:space="preserve">Whitegates at junction of </w:t>
            </w:r>
            <w:r w:rsidR="00AA6382">
              <w:t xml:space="preserve">Arbour Top </w:t>
            </w:r>
          </w:p>
        </w:tc>
      </w:tr>
      <w:tr w:rsidR="0010561F" w14:paraId="0E554F80" w14:textId="77777777" w:rsidTr="00653F06">
        <w:tc>
          <w:tcPr>
            <w:tcW w:w="930" w:type="pct"/>
          </w:tcPr>
          <w:p w14:paraId="535CC71B" w14:textId="2A8E5A90" w:rsidR="0010561F" w:rsidRDefault="0010561F" w:rsidP="00235BCC">
            <w:pPr>
              <w:pStyle w:val="NoSpacing"/>
            </w:pPr>
            <w:r>
              <w:lastRenderedPageBreak/>
              <w:t>National Legislation</w:t>
            </w:r>
          </w:p>
        </w:tc>
        <w:tc>
          <w:tcPr>
            <w:tcW w:w="1538" w:type="pct"/>
          </w:tcPr>
          <w:p w14:paraId="0A853F76" w14:textId="68FD3F50" w:rsidR="0010561F" w:rsidRDefault="006E6C12" w:rsidP="006E6C12">
            <w:pPr>
              <w:pStyle w:val="NoSpacing"/>
              <w:numPr>
                <w:ilvl w:val="0"/>
                <w:numId w:val="18"/>
              </w:numPr>
            </w:pPr>
            <w:r>
              <w:t>Review of Council policy and practice for Health and Safety</w:t>
            </w:r>
          </w:p>
          <w:p w14:paraId="6A367C66" w14:textId="77777777" w:rsidR="006E6C12" w:rsidRDefault="006E6C12" w:rsidP="006E6C12">
            <w:pPr>
              <w:pStyle w:val="NoSpacing"/>
              <w:numPr>
                <w:ilvl w:val="0"/>
                <w:numId w:val="18"/>
              </w:numPr>
            </w:pPr>
            <w:r>
              <w:t xml:space="preserve">Review of Council Policy and </w:t>
            </w:r>
            <w:r w:rsidR="00542E6D">
              <w:t xml:space="preserve">practice </w:t>
            </w:r>
            <w:r>
              <w:t>for GDPR</w:t>
            </w:r>
          </w:p>
          <w:p w14:paraId="294F3CCA" w14:textId="321AA494" w:rsidR="00C04C11" w:rsidRDefault="00C04C11" w:rsidP="006E6C12">
            <w:pPr>
              <w:pStyle w:val="NoSpacing"/>
              <w:numPr>
                <w:ilvl w:val="0"/>
                <w:numId w:val="18"/>
              </w:numPr>
            </w:pPr>
            <w:r>
              <w:t>Review of Code of Conduct for Councillors</w:t>
            </w:r>
          </w:p>
        </w:tc>
        <w:tc>
          <w:tcPr>
            <w:tcW w:w="2532" w:type="pct"/>
          </w:tcPr>
          <w:p w14:paraId="4C4145B3" w14:textId="6475D2D8" w:rsidR="0010561F" w:rsidRDefault="00542E6D" w:rsidP="00542E6D">
            <w:pPr>
              <w:pStyle w:val="NoSpacing"/>
              <w:numPr>
                <w:ilvl w:val="0"/>
                <w:numId w:val="18"/>
              </w:numPr>
            </w:pPr>
            <w:r>
              <w:t xml:space="preserve">Timely, </w:t>
            </w:r>
            <w:r w:rsidR="004A5C95">
              <w:t>efficient,</w:t>
            </w:r>
            <w:r>
              <w:t xml:space="preserve"> and effective response to Covid regulations </w:t>
            </w:r>
            <w:r w:rsidR="009C5F89">
              <w:t>to ena</w:t>
            </w:r>
            <w:r w:rsidR="00A90212">
              <w:t xml:space="preserve">ble Parish Council meetings to continue during Covid </w:t>
            </w:r>
            <w:r>
              <w:t xml:space="preserve">including the establishment of remote </w:t>
            </w:r>
            <w:r w:rsidR="00187162">
              <w:t>meetings.</w:t>
            </w:r>
          </w:p>
          <w:p w14:paraId="5FDBCD06" w14:textId="4F6CAFDA" w:rsidR="00774CCE" w:rsidRDefault="00774CCE" w:rsidP="00542E6D">
            <w:pPr>
              <w:pStyle w:val="NoSpacing"/>
              <w:numPr>
                <w:ilvl w:val="0"/>
                <w:numId w:val="18"/>
              </w:numPr>
            </w:pPr>
            <w:r>
              <w:t xml:space="preserve">New </w:t>
            </w:r>
            <w:r w:rsidR="00C04C11">
              <w:t>standing orders for Council approved</w:t>
            </w:r>
          </w:p>
        </w:tc>
      </w:tr>
      <w:tr w:rsidR="006C3C25" w14:paraId="6F2D6A1C" w14:textId="77777777" w:rsidTr="00653F06">
        <w:tc>
          <w:tcPr>
            <w:tcW w:w="930" w:type="pct"/>
          </w:tcPr>
          <w:p w14:paraId="5899CA2E" w14:textId="7B4E48AD" w:rsidR="006C3C25" w:rsidRDefault="006C3C25" w:rsidP="00235BCC">
            <w:pPr>
              <w:pStyle w:val="NoSpacing"/>
            </w:pPr>
            <w:r>
              <w:t>Parking</w:t>
            </w:r>
          </w:p>
        </w:tc>
        <w:tc>
          <w:tcPr>
            <w:tcW w:w="1538" w:type="pct"/>
          </w:tcPr>
          <w:p w14:paraId="1EEE1F81" w14:textId="4CD09FA0" w:rsidR="006C3C25" w:rsidRDefault="003C5620" w:rsidP="003C5620">
            <w:pPr>
              <w:pStyle w:val="NoSpacing"/>
              <w:numPr>
                <w:ilvl w:val="0"/>
                <w:numId w:val="23"/>
              </w:numPr>
            </w:pPr>
            <w:r>
              <w:t xml:space="preserve">Concerns expressed by villagers re parking on Main </w:t>
            </w:r>
            <w:r w:rsidR="002938B5">
              <w:t>Street</w:t>
            </w:r>
            <w:r>
              <w:t xml:space="preserve">, Starkey Lane, </w:t>
            </w:r>
            <w:r w:rsidR="002938B5">
              <w:t xml:space="preserve">Lang Kirk close, Main Street, Mary </w:t>
            </w:r>
            <w:r w:rsidR="00187162">
              <w:t>Street and</w:t>
            </w:r>
            <w:r w:rsidR="00980DBC">
              <w:t xml:space="preserve"> Whitegates</w:t>
            </w:r>
            <w:r w:rsidR="003D2D2C">
              <w:t>– public meeting to be held after Covid</w:t>
            </w:r>
            <w:r w:rsidR="00F85F64">
              <w:t xml:space="preserve"> to seek detail of issues, proposals for alleviation – Representatives of Highways, Police, </w:t>
            </w:r>
            <w:r w:rsidR="001B07AC">
              <w:t xml:space="preserve">Yorkshire housing, </w:t>
            </w:r>
            <w:r w:rsidR="00774A98">
              <w:t>Craven district [or successors] planning and environmenta</w:t>
            </w:r>
            <w:r w:rsidR="001B07AC">
              <w:t>l</w:t>
            </w:r>
            <w:r w:rsidR="00774A98">
              <w:t xml:space="preserve"> </w:t>
            </w:r>
            <w:r w:rsidR="004A1F25">
              <w:t>departments to advise on possible solutions</w:t>
            </w:r>
          </w:p>
        </w:tc>
        <w:tc>
          <w:tcPr>
            <w:tcW w:w="2532" w:type="pct"/>
            <w:shd w:val="clear" w:color="auto" w:fill="auto"/>
          </w:tcPr>
          <w:p w14:paraId="303B54B5" w14:textId="35CEF52E" w:rsidR="003C5620" w:rsidRDefault="00BC2563" w:rsidP="003C5620">
            <w:pPr>
              <w:pStyle w:val="NoSpacing"/>
              <w:numPr>
                <w:ilvl w:val="0"/>
                <w:numId w:val="22"/>
              </w:numPr>
            </w:pPr>
            <w:r>
              <w:t xml:space="preserve">Consultation document on proposals to alleviate parking </w:t>
            </w:r>
            <w:r w:rsidR="00011FB9">
              <w:t xml:space="preserve">on </w:t>
            </w:r>
            <w:proofErr w:type="spellStart"/>
            <w:r w:rsidR="00011FB9">
              <w:t>Langkirk</w:t>
            </w:r>
            <w:proofErr w:type="spellEnd"/>
            <w:r w:rsidR="00011FB9">
              <w:t xml:space="preserve"> close – Mixed response so promise of an open meeting</w:t>
            </w:r>
            <w:r w:rsidR="00A27CD9">
              <w:t xml:space="preserve"> [when restrictions allow] to address the issue of parking throughout the village</w:t>
            </w:r>
          </w:p>
        </w:tc>
      </w:tr>
      <w:tr w:rsidR="00E55B1C" w14:paraId="716C3AA3" w14:textId="77777777" w:rsidTr="00653F06">
        <w:tc>
          <w:tcPr>
            <w:tcW w:w="930" w:type="pct"/>
          </w:tcPr>
          <w:p w14:paraId="78E69B14" w14:textId="7C872A69" w:rsidR="006D5048" w:rsidRDefault="00067647" w:rsidP="00235BCC">
            <w:pPr>
              <w:pStyle w:val="NoSpacing"/>
            </w:pPr>
            <w:r>
              <w:t>Planning</w:t>
            </w:r>
          </w:p>
        </w:tc>
        <w:tc>
          <w:tcPr>
            <w:tcW w:w="1538" w:type="pct"/>
          </w:tcPr>
          <w:p w14:paraId="41D83764" w14:textId="1D7848AA" w:rsidR="006D5048" w:rsidRDefault="007D0E02" w:rsidP="007D0E02">
            <w:pPr>
              <w:pStyle w:val="NoSpacing"/>
              <w:numPr>
                <w:ilvl w:val="0"/>
                <w:numId w:val="22"/>
              </w:numPr>
            </w:pPr>
            <w:r>
              <w:t xml:space="preserve">Continuing involvement in </w:t>
            </w:r>
            <w:r w:rsidR="009B47E3">
              <w:t>C</w:t>
            </w:r>
            <w:r>
              <w:t>raven district Council</w:t>
            </w:r>
            <w:r w:rsidR="009B47E3">
              <w:t xml:space="preserve"> Review of Plann</w:t>
            </w:r>
            <w:r w:rsidR="00705E5E">
              <w:t>i</w:t>
            </w:r>
            <w:r w:rsidR="009B47E3">
              <w:t xml:space="preserve">ng [in some part </w:t>
            </w:r>
            <w:r w:rsidR="00C95C64">
              <w:t>established because of Parish Council pressure</w:t>
            </w:r>
            <w:r w:rsidR="00A12B92">
              <w:t xml:space="preserve">] and </w:t>
            </w:r>
            <w:r w:rsidR="00276767">
              <w:t>delivery of the improvement plan arising from the review.</w:t>
            </w:r>
          </w:p>
        </w:tc>
        <w:tc>
          <w:tcPr>
            <w:tcW w:w="2532" w:type="pct"/>
          </w:tcPr>
          <w:p w14:paraId="1ED1CB2D" w14:textId="43BCE79E" w:rsidR="006D5048" w:rsidRDefault="00C5307D" w:rsidP="00C5307D">
            <w:pPr>
              <w:pStyle w:val="NoSpacing"/>
              <w:numPr>
                <w:ilvl w:val="0"/>
                <w:numId w:val="22"/>
              </w:numPr>
            </w:pPr>
            <w:r>
              <w:t xml:space="preserve">A huge proportion of Parish Council Time has been consumed in responding to an </w:t>
            </w:r>
            <w:r w:rsidR="00187162">
              <w:t>ever-increasing</w:t>
            </w:r>
            <w:r>
              <w:t xml:space="preserve"> number of planning applications within the Parish</w:t>
            </w:r>
            <w:r w:rsidR="00F11868">
              <w:t xml:space="preserve"> [estimate 40</w:t>
            </w:r>
            <w:r w:rsidR="00740C24">
              <w:t>% of Council time]</w:t>
            </w:r>
            <w:r>
              <w:t xml:space="preserve"> – statutory responsibility.</w:t>
            </w:r>
            <w:r w:rsidR="00A12D07">
              <w:t xml:space="preserve"> Some successes </w:t>
            </w:r>
            <w:r w:rsidR="00B23861">
              <w:t xml:space="preserve">in identifying detrimental issues on some plans and raising </w:t>
            </w:r>
            <w:r w:rsidR="00173A1F">
              <w:t xml:space="preserve">concerns which have been noted by planners in some cases </w:t>
            </w:r>
            <w:r w:rsidR="00993415">
              <w:t>sufficient</w:t>
            </w:r>
            <w:r w:rsidR="00173A1F">
              <w:t xml:space="preserve"> for the applications to be turned down. </w:t>
            </w:r>
            <w:r w:rsidR="00187162">
              <w:t>However, some</w:t>
            </w:r>
            <w:r w:rsidR="00EF0161">
              <w:t xml:space="preserve"> failures where the developer has taken advantage of the planning laws to </w:t>
            </w:r>
            <w:r w:rsidR="00906716">
              <w:t xml:space="preserve">submit a continuous number of subtly changed applications to </w:t>
            </w:r>
            <w:r w:rsidR="00363F71">
              <w:t xml:space="preserve">take advantage of what we see to be flaws in planning law and procedures and </w:t>
            </w:r>
            <w:r w:rsidR="00906716">
              <w:t>eventually</w:t>
            </w:r>
            <w:r w:rsidR="00993415">
              <w:t xml:space="preserve"> </w:t>
            </w:r>
            <w:r w:rsidR="00340577">
              <w:t>win on appeal</w:t>
            </w:r>
            <w:r w:rsidR="006D6E10">
              <w:t xml:space="preserve"> [in one case only for the property then to be advertised for sale with planning permission</w:t>
            </w:r>
            <w:r w:rsidR="00363F71">
              <w:t xml:space="preserve">] </w:t>
            </w:r>
            <w:r w:rsidR="00187162">
              <w:t>- profit</w:t>
            </w:r>
            <w:r w:rsidR="0029091C">
              <w:t xml:space="preserve"> over</w:t>
            </w:r>
            <w:r w:rsidR="002A72E9">
              <w:t xml:space="preserve"> community???</w:t>
            </w:r>
          </w:p>
        </w:tc>
      </w:tr>
      <w:tr w:rsidR="00E55B1C" w14:paraId="5FC1AF30" w14:textId="77777777" w:rsidTr="00653F06">
        <w:tc>
          <w:tcPr>
            <w:tcW w:w="930" w:type="pct"/>
          </w:tcPr>
          <w:p w14:paraId="60126F62" w14:textId="19245D9E" w:rsidR="006D5048" w:rsidRDefault="00067647" w:rsidP="00235BCC">
            <w:pPr>
              <w:pStyle w:val="NoSpacing"/>
            </w:pPr>
            <w:r>
              <w:t>Play Area</w:t>
            </w:r>
          </w:p>
        </w:tc>
        <w:tc>
          <w:tcPr>
            <w:tcW w:w="1538" w:type="pct"/>
          </w:tcPr>
          <w:p w14:paraId="175D11E9" w14:textId="411F83A8" w:rsidR="006D5048" w:rsidRDefault="00D766B3" w:rsidP="00D766B3">
            <w:pPr>
              <w:pStyle w:val="NoSpacing"/>
              <w:numPr>
                <w:ilvl w:val="0"/>
                <w:numId w:val="27"/>
              </w:numPr>
            </w:pPr>
            <w:r>
              <w:t xml:space="preserve">Contract issued to </w:t>
            </w:r>
            <w:r w:rsidR="00BE6ED9">
              <w:t xml:space="preserve">remove unsafe equipment and </w:t>
            </w:r>
            <w:r w:rsidR="00187162">
              <w:t>replace.</w:t>
            </w:r>
          </w:p>
          <w:p w14:paraId="3E47D94B" w14:textId="0C82F77C" w:rsidR="00BE6ED9" w:rsidRDefault="00BE6ED9" w:rsidP="00D766B3">
            <w:pPr>
              <w:pStyle w:val="NoSpacing"/>
              <w:numPr>
                <w:ilvl w:val="0"/>
                <w:numId w:val="27"/>
              </w:numPr>
            </w:pPr>
          </w:p>
        </w:tc>
        <w:tc>
          <w:tcPr>
            <w:tcW w:w="2532" w:type="pct"/>
          </w:tcPr>
          <w:p w14:paraId="7C8AFBAC" w14:textId="0C8394F5" w:rsidR="006D5048" w:rsidRDefault="00AD54D9" w:rsidP="00A354FC">
            <w:pPr>
              <w:pStyle w:val="NoSpacing"/>
              <w:numPr>
                <w:ilvl w:val="0"/>
                <w:numId w:val="26"/>
              </w:numPr>
            </w:pPr>
            <w:r>
              <w:lastRenderedPageBreak/>
              <w:t>Play area closed during the development of property above</w:t>
            </w:r>
            <w:r w:rsidR="003E512A">
              <w:t xml:space="preserve"> as a measure of </w:t>
            </w:r>
            <w:r w:rsidR="00187162">
              <w:t>safety.</w:t>
            </w:r>
          </w:p>
          <w:p w14:paraId="6567F227" w14:textId="3FF02752" w:rsidR="003E512A" w:rsidRDefault="003E512A" w:rsidP="00A354FC">
            <w:pPr>
              <w:pStyle w:val="NoSpacing"/>
              <w:numPr>
                <w:ilvl w:val="0"/>
                <w:numId w:val="26"/>
              </w:numPr>
            </w:pPr>
            <w:r>
              <w:lastRenderedPageBreak/>
              <w:t xml:space="preserve">Inspections identified issues with some equipment which is to be replaced </w:t>
            </w:r>
          </w:p>
        </w:tc>
      </w:tr>
      <w:tr w:rsidR="006613FC" w14:paraId="2B24687C" w14:textId="77777777" w:rsidTr="00653F06">
        <w:tc>
          <w:tcPr>
            <w:tcW w:w="930" w:type="pct"/>
          </w:tcPr>
          <w:p w14:paraId="225C51AB" w14:textId="758D382D" w:rsidR="006613FC" w:rsidRDefault="006613FC" w:rsidP="00235BCC">
            <w:pPr>
              <w:pStyle w:val="NoSpacing"/>
            </w:pPr>
            <w:r>
              <w:lastRenderedPageBreak/>
              <w:t>Speeding</w:t>
            </w:r>
          </w:p>
        </w:tc>
        <w:tc>
          <w:tcPr>
            <w:tcW w:w="1538" w:type="pct"/>
          </w:tcPr>
          <w:p w14:paraId="4AB5D4D4" w14:textId="751DCDC6" w:rsidR="006613FC" w:rsidRDefault="00310B3D" w:rsidP="00310B3D">
            <w:pPr>
              <w:pStyle w:val="NoSpacing"/>
              <w:numPr>
                <w:ilvl w:val="0"/>
                <w:numId w:val="29"/>
              </w:numPr>
            </w:pPr>
            <w:r>
              <w:t xml:space="preserve">Encourage the establishment of a </w:t>
            </w:r>
            <w:r w:rsidR="00445175">
              <w:t xml:space="preserve">community group to monitor and report </w:t>
            </w:r>
            <w:r w:rsidR="00933877">
              <w:t>speeding</w:t>
            </w:r>
            <w:r w:rsidR="00445175">
              <w:t xml:space="preserve"> in the village [in conjunction with the police service</w:t>
            </w:r>
            <w:r w:rsidR="00883818">
              <w:t>] [as in Cononley where such a group has successfully reduced incidences of speeding in the village]</w:t>
            </w:r>
          </w:p>
        </w:tc>
        <w:tc>
          <w:tcPr>
            <w:tcW w:w="2532" w:type="pct"/>
          </w:tcPr>
          <w:p w14:paraId="3CB29C56" w14:textId="1BD558E9" w:rsidR="006613FC" w:rsidRDefault="00C370C9" w:rsidP="006C5C0F">
            <w:pPr>
              <w:pStyle w:val="NoSpacing"/>
              <w:numPr>
                <w:ilvl w:val="0"/>
                <w:numId w:val="28"/>
              </w:numPr>
            </w:pPr>
            <w:r>
              <w:t>Liaised</w:t>
            </w:r>
            <w:r w:rsidR="006C5C0F">
              <w:t xml:space="preserve"> with Police and Highways </w:t>
            </w:r>
            <w:r w:rsidR="009D5504">
              <w:t xml:space="preserve">in support of a concern about </w:t>
            </w:r>
            <w:r>
              <w:t>speeding</w:t>
            </w:r>
            <w:r w:rsidR="009D5504">
              <w:t xml:space="preserve"> on Main street and </w:t>
            </w:r>
            <w:r w:rsidR="00803686">
              <w:t xml:space="preserve">submission of a study of </w:t>
            </w:r>
            <w:r>
              <w:t>speeds</w:t>
            </w:r>
            <w:r w:rsidR="00803686">
              <w:t xml:space="preserve"> </w:t>
            </w:r>
            <w:r w:rsidR="00066B78">
              <w:t xml:space="preserve">on that road </w:t>
            </w:r>
            <w:r w:rsidR="00803686">
              <w:t xml:space="preserve">undertaken by a </w:t>
            </w:r>
            <w:r w:rsidR="00187162">
              <w:t>householder</w:t>
            </w:r>
            <w:r w:rsidR="00803686">
              <w:t xml:space="preserve"> </w:t>
            </w:r>
            <w:r w:rsidR="00CC4828">
              <w:t>–</w:t>
            </w:r>
            <w:r>
              <w:t xml:space="preserve"> </w:t>
            </w:r>
            <w:r w:rsidR="00CC4828">
              <w:t xml:space="preserve">no </w:t>
            </w:r>
            <w:r w:rsidR="008444AB">
              <w:t>perceived</w:t>
            </w:r>
            <w:r w:rsidR="00CC4828">
              <w:t xml:space="preserve"> problem</w:t>
            </w:r>
            <w:r w:rsidR="008444AB">
              <w:t xml:space="preserve"> by Police or highways so</w:t>
            </w:r>
            <w:r w:rsidR="00310B3D">
              <w:t xml:space="preserve"> no </w:t>
            </w:r>
            <w:r w:rsidR="00CC4828">
              <w:t xml:space="preserve">action will be taken </w:t>
            </w:r>
          </w:p>
        </w:tc>
      </w:tr>
      <w:tr w:rsidR="00A90212" w14:paraId="08CA3904" w14:textId="77777777" w:rsidTr="00653F06">
        <w:tc>
          <w:tcPr>
            <w:tcW w:w="930" w:type="pct"/>
          </w:tcPr>
          <w:p w14:paraId="67F89C6A" w14:textId="6F3E382F" w:rsidR="00A90212" w:rsidRDefault="00A90212" w:rsidP="00235BCC">
            <w:pPr>
              <w:pStyle w:val="NoSpacing"/>
            </w:pPr>
            <w:r>
              <w:t>Support for Community during covid</w:t>
            </w:r>
          </w:p>
        </w:tc>
        <w:tc>
          <w:tcPr>
            <w:tcW w:w="1538" w:type="pct"/>
          </w:tcPr>
          <w:p w14:paraId="479577EF" w14:textId="77777777" w:rsidR="00A90212" w:rsidRDefault="00A90212" w:rsidP="00A90212">
            <w:pPr>
              <w:pStyle w:val="NoSpacing"/>
              <w:ind w:left="360"/>
            </w:pPr>
          </w:p>
        </w:tc>
        <w:tc>
          <w:tcPr>
            <w:tcW w:w="2532" w:type="pct"/>
          </w:tcPr>
          <w:p w14:paraId="4C26D51B" w14:textId="2E113C7E" w:rsidR="00A90212" w:rsidRDefault="00A90212" w:rsidP="002A72E9">
            <w:pPr>
              <w:pStyle w:val="NoSpacing"/>
              <w:numPr>
                <w:ilvl w:val="0"/>
                <w:numId w:val="24"/>
              </w:numPr>
            </w:pPr>
            <w:r>
              <w:t xml:space="preserve">Although legislation denied the </w:t>
            </w:r>
            <w:r w:rsidR="006B44B9">
              <w:t xml:space="preserve">potential for the Parish council to establish a community </w:t>
            </w:r>
            <w:r w:rsidR="00653F06">
              <w:t>support</w:t>
            </w:r>
            <w:r w:rsidR="006B44B9">
              <w:t xml:space="preserve"> group, a parallel Friends of Farnhill group was established by Councillors [supported by the Council] to offer </w:t>
            </w:r>
            <w:r w:rsidR="001E4006">
              <w:t>support to individuals or families unable to</w:t>
            </w:r>
            <w:r w:rsidR="00653F06">
              <w:t xml:space="preserve"> access services during lockdown</w:t>
            </w:r>
          </w:p>
        </w:tc>
      </w:tr>
      <w:tr w:rsidR="00E55B1C" w14:paraId="0540D8CC" w14:textId="77777777" w:rsidTr="00653F06">
        <w:tc>
          <w:tcPr>
            <w:tcW w:w="930" w:type="pct"/>
          </w:tcPr>
          <w:p w14:paraId="246AA94B" w14:textId="6FBA5C30" w:rsidR="006D5048" w:rsidRDefault="006E79D4" w:rsidP="00235BCC">
            <w:pPr>
              <w:pStyle w:val="NoSpacing"/>
            </w:pPr>
            <w:r>
              <w:t>Trees</w:t>
            </w:r>
          </w:p>
        </w:tc>
        <w:tc>
          <w:tcPr>
            <w:tcW w:w="1538" w:type="pct"/>
          </w:tcPr>
          <w:p w14:paraId="2AED6875" w14:textId="770BDA2B" w:rsidR="006D5048" w:rsidRDefault="00B9245F" w:rsidP="00B9245F">
            <w:pPr>
              <w:pStyle w:val="NoSpacing"/>
              <w:numPr>
                <w:ilvl w:val="0"/>
                <w:numId w:val="25"/>
              </w:numPr>
            </w:pPr>
            <w:r>
              <w:t>Monitor</w:t>
            </w:r>
            <w:r w:rsidR="00BA4B4A">
              <w:t xml:space="preserve"> reports </w:t>
            </w:r>
            <w:r w:rsidR="00187162">
              <w:t>of work</w:t>
            </w:r>
            <w:r w:rsidR="00BA4B4A">
              <w:t xml:space="preserve"> done on trees</w:t>
            </w:r>
            <w:r w:rsidR="00525E40">
              <w:t xml:space="preserve"> in the conservation area without the necessary planning permissions</w:t>
            </w:r>
          </w:p>
        </w:tc>
        <w:tc>
          <w:tcPr>
            <w:tcW w:w="2532" w:type="pct"/>
          </w:tcPr>
          <w:p w14:paraId="70CD0B8B" w14:textId="7E891149" w:rsidR="006D5048" w:rsidRDefault="002A72E9" w:rsidP="002A72E9">
            <w:pPr>
              <w:pStyle w:val="NoSpacing"/>
              <w:numPr>
                <w:ilvl w:val="0"/>
                <w:numId w:val="24"/>
              </w:numPr>
            </w:pPr>
            <w:r>
              <w:t xml:space="preserve">Regular inspection of all trees </w:t>
            </w:r>
            <w:r w:rsidR="00E16788">
              <w:t xml:space="preserve">belonging to the Council to ensure safety and </w:t>
            </w:r>
            <w:r w:rsidR="00B9245F">
              <w:t>environmental sustainability</w:t>
            </w:r>
          </w:p>
        </w:tc>
      </w:tr>
      <w:tr w:rsidR="00E55B1C" w14:paraId="5D53AE21" w14:textId="77777777" w:rsidTr="00653F06">
        <w:tc>
          <w:tcPr>
            <w:tcW w:w="930" w:type="pct"/>
          </w:tcPr>
          <w:p w14:paraId="23C9C2FB" w14:textId="162A999C" w:rsidR="006D5048" w:rsidRDefault="00E478BF" w:rsidP="00235BCC">
            <w:pPr>
              <w:pStyle w:val="NoSpacing"/>
            </w:pPr>
            <w:r>
              <w:t>Waste</w:t>
            </w:r>
          </w:p>
        </w:tc>
        <w:tc>
          <w:tcPr>
            <w:tcW w:w="1538" w:type="pct"/>
          </w:tcPr>
          <w:p w14:paraId="0E49EBDB" w14:textId="15B1657D" w:rsidR="006D5048" w:rsidRDefault="00933877" w:rsidP="00933877">
            <w:pPr>
              <w:pStyle w:val="NoSpacing"/>
              <w:numPr>
                <w:ilvl w:val="0"/>
                <w:numId w:val="24"/>
              </w:numPr>
            </w:pPr>
            <w:r>
              <w:t xml:space="preserve">Monitor and report the impact of weather [in particularly high winds] on </w:t>
            </w:r>
            <w:r w:rsidR="009223FA">
              <w:t>issues caused by waste collection processes in the village</w:t>
            </w:r>
          </w:p>
        </w:tc>
        <w:tc>
          <w:tcPr>
            <w:tcW w:w="2532" w:type="pct"/>
          </w:tcPr>
          <w:p w14:paraId="44E9EDC6" w14:textId="77777777" w:rsidR="006D5048" w:rsidRDefault="006D5048" w:rsidP="00235BCC">
            <w:pPr>
              <w:pStyle w:val="NoSpacing"/>
            </w:pPr>
          </w:p>
        </w:tc>
      </w:tr>
    </w:tbl>
    <w:p w14:paraId="34F30461" w14:textId="77777777" w:rsidR="008A334A" w:rsidRDefault="008A334A" w:rsidP="00235BCC">
      <w:pPr>
        <w:pStyle w:val="NoSpacing"/>
        <w:ind w:left="720"/>
      </w:pPr>
    </w:p>
    <w:sectPr w:rsidR="008A334A" w:rsidSect="00653F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79F"/>
    <w:multiLevelType w:val="hybridMultilevel"/>
    <w:tmpl w:val="59FEF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472F2"/>
    <w:multiLevelType w:val="hybridMultilevel"/>
    <w:tmpl w:val="FAD0A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81F71"/>
    <w:multiLevelType w:val="hybridMultilevel"/>
    <w:tmpl w:val="B0EE4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B3DC2"/>
    <w:multiLevelType w:val="hybridMultilevel"/>
    <w:tmpl w:val="32183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7583B"/>
    <w:multiLevelType w:val="hybridMultilevel"/>
    <w:tmpl w:val="2088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C1119F"/>
    <w:multiLevelType w:val="hybridMultilevel"/>
    <w:tmpl w:val="70701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C23293"/>
    <w:multiLevelType w:val="hybridMultilevel"/>
    <w:tmpl w:val="D654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1020A2"/>
    <w:multiLevelType w:val="hybridMultilevel"/>
    <w:tmpl w:val="630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E2A15"/>
    <w:multiLevelType w:val="hybridMultilevel"/>
    <w:tmpl w:val="5E36C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22520"/>
    <w:multiLevelType w:val="hybridMultilevel"/>
    <w:tmpl w:val="7F042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40541"/>
    <w:multiLevelType w:val="hybridMultilevel"/>
    <w:tmpl w:val="85D6E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5006C"/>
    <w:multiLevelType w:val="hybridMultilevel"/>
    <w:tmpl w:val="DE3C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6E530E"/>
    <w:multiLevelType w:val="hybridMultilevel"/>
    <w:tmpl w:val="10CC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7B3B96"/>
    <w:multiLevelType w:val="hybridMultilevel"/>
    <w:tmpl w:val="727EE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D5297A"/>
    <w:multiLevelType w:val="hybridMultilevel"/>
    <w:tmpl w:val="D336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DD3357"/>
    <w:multiLevelType w:val="hybridMultilevel"/>
    <w:tmpl w:val="BB0C6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210A34"/>
    <w:multiLevelType w:val="hybridMultilevel"/>
    <w:tmpl w:val="53D45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E55F19"/>
    <w:multiLevelType w:val="hybridMultilevel"/>
    <w:tmpl w:val="5488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D9679B"/>
    <w:multiLevelType w:val="hybridMultilevel"/>
    <w:tmpl w:val="E236C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5055D"/>
    <w:multiLevelType w:val="hybridMultilevel"/>
    <w:tmpl w:val="F73E8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B60E7"/>
    <w:multiLevelType w:val="hybridMultilevel"/>
    <w:tmpl w:val="85602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606EE3"/>
    <w:multiLevelType w:val="hybridMultilevel"/>
    <w:tmpl w:val="26D86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9F32C4"/>
    <w:multiLevelType w:val="hybridMultilevel"/>
    <w:tmpl w:val="8FE4B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E66ABF"/>
    <w:multiLevelType w:val="hybridMultilevel"/>
    <w:tmpl w:val="E5BE3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6230A5"/>
    <w:multiLevelType w:val="hybridMultilevel"/>
    <w:tmpl w:val="E32CC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E7155A"/>
    <w:multiLevelType w:val="hybridMultilevel"/>
    <w:tmpl w:val="AE185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837AB"/>
    <w:multiLevelType w:val="hybridMultilevel"/>
    <w:tmpl w:val="D2EC5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E22857"/>
    <w:multiLevelType w:val="hybridMultilevel"/>
    <w:tmpl w:val="8C66A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8619DF"/>
    <w:multiLevelType w:val="hybridMultilevel"/>
    <w:tmpl w:val="8B303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1B067B"/>
    <w:multiLevelType w:val="hybridMultilevel"/>
    <w:tmpl w:val="B7D87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9"/>
  </w:num>
  <w:num w:numId="4">
    <w:abstractNumId w:val="16"/>
  </w:num>
  <w:num w:numId="5">
    <w:abstractNumId w:val="11"/>
  </w:num>
  <w:num w:numId="6">
    <w:abstractNumId w:val="29"/>
  </w:num>
  <w:num w:numId="7">
    <w:abstractNumId w:val="0"/>
  </w:num>
  <w:num w:numId="8">
    <w:abstractNumId w:val="18"/>
  </w:num>
  <w:num w:numId="9">
    <w:abstractNumId w:val="24"/>
  </w:num>
  <w:num w:numId="10">
    <w:abstractNumId w:val="25"/>
  </w:num>
  <w:num w:numId="11">
    <w:abstractNumId w:val="2"/>
  </w:num>
  <w:num w:numId="12">
    <w:abstractNumId w:val="4"/>
  </w:num>
  <w:num w:numId="13">
    <w:abstractNumId w:val="20"/>
  </w:num>
  <w:num w:numId="14">
    <w:abstractNumId w:val="17"/>
  </w:num>
  <w:num w:numId="15">
    <w:abstractNumId w:val="23"/>
  </w:num>
  <w:num w:numId="16">
    <w:abstractNumId w:val="28"/>
  </w:num>
  <w:num w:numId="17">
    <w:abstractNumId w:val="14"/>
  </w:num>
  <w:num w:numId="18">
    <w:abstractNumId w:val="12"/>
  </w:num>
  <w:num w:numId="19">
    <w:abstractNumId w:val="8"/>
  </w:num>
  <w:num w:numId="20">
    <w:abstractNumId w:val="6"/>
  </w:num>
  <w:num w:numId="21">
    <w:abstractNumId w:val="9"/>
  </w:num>
  <w:num w:numId="22">
    <w:abstractNumId w:val="3"/>
  </w:num>
  <w:num w:numId="23">
    <w:abstractNumId w:val="22"/>
  </w:num>
  <w:num w:numId="24">
    <w:abstractNumId w:val="21"/>
  </w:num>
  <w:num w:numId="25">
    <w:abstractNumId w:val="26"/>
  </w:num>
  <w:num w:numId="26">
    <w:abstractNumId w:val="7"/>
  </w:num>
  <w:num w:numId="27">
    <w:abstractNumId w:val="10"/>
  </w:num>
  <w:num w:numId="28">
    <w:abstractNumId w:val="1"/>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CC"/>
    <w:rsid w:val="00000795"/>
    <w:rsid w:val="00002254"/>
    <w:rsid w:val="00011FB9"/>
    <w:rsid w:val="00034849"/>
    <w:rsid w:val="00057773"/>
    <w:rsid w:val="00066B78"/>
    <w:rsid w:val="00067647"/>
    <w:rsid w:val="000749AC"/>
    <w:rsid w:val="000802A9"/>
    <w:rsid w:val="00097B4D"/>
    <w:rsid w:val="000B6ACC"/>
    <w:rsid w:val="000C4AD2"/>
    <w:rsid w:val="000D71B8"/>
    <w:rsid w:val="000D74F4"/>
    <w:rsid w:val="000E6D1F"/>
    <w:rsid w:val="001019FB"/>
    <w:rsid w:val="001023CC"/>
    <w:rsid w:val="0010561F"/>
    <w:rsid w:val="001107BB"/>
    <w:rsid w:val="0011644B"/>
    <w:rsid w:val="001166DF"/>
    <w:rsid w:val="00173A1F"/>
    <w:rsid w:val="001773B8"/>
    <w:rsid w:val="00187162"/>
    <w:rsid w:val="001B07AC"/>
    <w:rsid w:val="001C3177"/>
    <w:rsid w:val="001D4AA5"/>
    <w:rsid w:val="001E4006"/>
    <w:rsid w:val="001F1992"/>
    <w:rsid w:val="00202AD6"/>
    <w:rsid w:val="002061DA"/>
    <w:rsid w:val="00207314"/>
    <w:rsid w:val="00235BCC"/>
    <w:rsid w:val="00276767"/>
    <w:rsid w:val="0029091C"/>
    <w:rsid w:val="00291C36"/>
    <w:rsid w:val="002938B5"/>
    <w:rsid w:val="002A72E9"/>
    <w:rsid w:val="00301F93"/>
    <w:rsid w:val="00310B3D"/>
    <w:rsid w:val="00312ED0"/>
    <w:rsid w:val="003251F6"/>
    <w:rsid w:val="00326C93"/>
    <w:rsid w:val="00340577"/>
    <w:rsid w:val="0034321A"/>
    <w:rsid w:val="00351FD7"/>
    <w:rsid w:val="00363F71"/>
    <w:rsid w:val="0039189D"/>
    <w:rsid w:val="003A4020"/>
    <w:rsid w:val="003C5620"/>
    <w:rsid w:val="003D2D2C"/>
    <w:rsid w:val="003E512A"/>
    <w:rsid w:val="00401A6D"/>
    <w:rsid w:val="004151AB"/>
    <w:rsid w:val="0044005D"/>
    <w:rsid w:val="00445175"/>
    <w:rsid w:val="004A1F25"/>
    <w:rsid w:val="004A5C95"/>
    <w:rsid w:val="004E0E6F"/>
    <w:rsid w:val="00513554"/>
    <w:rsid w:val="00525E40"/>
    <w:rsid w:val="005403EF"/>
    <w:rsid w:val="00542E6D"/>
    <w:rsid w:val="00566924"/>
    <w:rsid w:val="00582126"/>
    <w:rsid w:val="00582509"/>
    <w:rsid w:val="0058622C"/>
    <w:rsid w:val="005E0754"/>
    <w:rsid w:val="005F35BB"/>
    <w:rsid w:val="005F7622"/>
    <w:rsid w:val="006032E5"/>
    <w:rsid w:val="00632FD5"/>
    <w:rsid w:val="00636283"/>
    <w:rsid w:val="00644B2F"/>
    <w:rsid w:val="00650F64"/>
    <w:rsid w:val="00653F06"/>
    <w:rsid w:val="00655A54"/>
    <w:rsid w:val="006570F4"/>
    <w:rsid w:val="006613FC"/>
    <w:rsid w:val="006858C7"/>
    <w:rsid w:val="006A7618"/>
    <w:rsid w:val="006B3170"/>
    <w:rsid w:val="006B44B9"/>
    <w:rsid w:val="006C0084"/>
    <w:rsid w:val="006C3C25"/>
    <w:rsid w:val="006C3EDF"/>
    <w:rsid w:val="006C5C0F"/>
    <w:rsid w:val="006D5048"/>
    <w:rsid w:val="006D6E10"/>
    <w:rsid w:val="006E6C12"/>
    <w:rsid w:val="006E79D4"/>
    <w:rsid w:val="00704B06"/>
    <w:rsid w:val="00705E5E"/>
    <w:rsid w:val="007212D2"/>
    <w:rsid w:val="00740C24"/>
    <w:rsid w:val="00771884"/>
    <w:rsid w:val="007729D4"/>
    <w:rsid w:val="007737B4"/>
    <w:rsid w:val="00774A98"/>
    <w:rsid w:val="00774CCE"/>
    <w:rsid w:val="00776C38"/>
    <w:rsid w:val="00790F19"/>
    <w:rsid w:val="007A1B8A"/>
    <w:rsid w:val="007A3DBF"/>
    <w:rsid w:val="007B2595"/>
    <w:rsid w:val="007B2E2A"/>
    <w:rsid w:val="007D0E02"/>
    <w:rsid w:val="007D69CE"/>
    <w:rsid w:val="007D6C99"/>
    <w:rsid w:val="00803686"/>
    <w:rsid w:val="00812615"/>
    <w:rsid w:val="008252E3"/>
    <w:rsid w:val="00834AC1"/>
    <w:rsid w:val="00836E06"/>
    <w:rsid w:val="008444AB"/>
    <w:rsid w:val="00883818"/>
    <w:rsid w:val="00886263"/>
    <w:rsid w:val="008927A6"/>
    <w:rsid w:val="008A334A"/>
    <w:rsid w:val="008B2169"/>
    <w:rsid w:val="008C5A05"/>
    <w:rsid w:val="008C7595"/>
    <w:rsid w:val="00901411"/>
    <w:rsid w:val="009017FB"/>
    <w:rsid w:val="00906716"/>
    <w:rsid w:val="00917BBB"/>
    <w:rsid w:val="009223FA"/>
    <w:rsid w:val="009265B3"/>
    <w:rsid w:val="00933877"/>
    <w:rsid w:val="0093399B"/>
    <w:rsid w:val="00936C81"/>
    <w:rsid w:val="00961D2F"/>
    <w:rsid w:val="00965800"/>
    <w:rsid w:val="009743EB"/>
    <w:rsid w:val="00980DBC"/>
    <w:rsid w:val="00987DB1"/>
    <w:rsid w:val="00993415"/>
    <w:rsid w:val="009A6A4E"/>
    <w:rsid w:val="009B47E3"/>
    <w:rsid w:val="009C5F89"/>
    <w:rsid w:val="009D5504"/>
    <w:rsid w:val="009D79A0"/>
    <w:rsid w:val="00A12B92"/>
    <w:rsid w:val="00A12D07"/>
    <w:rsid w:val="00A27CD9"/>
    <w:rsid w:val="00A354FC"/>
    <w:rsid w:val="00A556B3"/>
    <w:rsid w:val="00A83056"/>
    <w:rsid w:val="00A90212"/>
    <w:rsid w:val="00A96AF9"/>
    <w:rsid w:val="00A97161"/>
    <w:rsid w:val="00AA6382"/>
    <w:rsid w:val="00AB4A86"/>
    <w:rsid w:val="00AD54D9"/>
    <w:rsid w:val="00AE7185"/>
    <w:rsid w:val="00AF2AB8"/>
    <w:rsid w:val="00AF546D"/>
    <w:rsid w:val="00B23823"/>
    <w:rsid w:val="00B23861"/>
    <w:rsid w:val="00B367DC"/>
    <w:rsid w:val="00B50D9E"/>
    <w:rsid w:val="00B62BF3"/>
    <w:rsid w:val="00B63349"/>
    <w:rsid w:val="00B63A6C"/>
    <w:rsid w:val="00B642CA"/>
    <w:rsid w:val="00B9245F"/>
    <w:rsid w:val="00BA43AD"/>
    <w:rsid w:val="00BA4B4A"/>
    <w:rsid w:val="00BB2F1E"/>
    <w:rsid w:val="00BC2563"/>
    <w:rsid w:val="00BC5D45"/>
    <w:rsid w:val="00BC763A"/>
    <w:rsid w:val="00BE495F"/>
    <w:rsid w:val="00BE6ED9"/>
    <w:rsid w:val="00C005F9"/>
    <w:rsid w:val="00C032FC"/>
    <w:rsid w:val="00C04C11"/>
    <w:rsid w:val="00C131F9"/>
    <w:rsid w:val="00C15165"/>
    <w:rsid w:val="00C26E83"/>
    <w:rsid w:val="00C34A98"/>
    <w:rsid w:val="00C370C9"/>
    <w:rsid w:val="00C5307D"/>
    <w:rsid w:val="00C54E36"/>
    <w:rsid w:val="00C64F62"/>
    <w:rsid w:val="00C66B89"/>
    <w:rsid w:val="00C759FD"/>
    <w:rsid w:val="00C80F72"/>
    <w:rsid w:val="00C9172B"/>
    <w:rsid w:val="00C95C64"/>
    <w:rsid w:val="00CC4828"/>
    <w:rsid w:val="00CE5268"/>
    <w:rsid w:val="00CF4728"/>
    <w:rsid w:val="00D07EEE"/>
    <w:rsid w:val="00D22B7A"/>
    <w:rsid w:val="00D23DA4"/>
    <w:rsid w:val="00D7365B"/>
    <w:rsid w:val="00D766B3"/>
    <w:rsid w:val="00D970B8"/>
    <w:rsid w:val="00DA4BC6"/>
    <w:rsid w:val="00DF6B00"/>
    <w:rsid w:val="00E16788"/>
    <w:rsid w:val="00E4724F"/>
    <w:rsid w:val="00E478BF"/>
    <w:rsid w:val="00E55B1C"/>
    <w:rsid w:val="00E56891"/>
    <w:rsid w:val="00E84F8B"/>
    <w:rsid w:val="00E86B7A"/>
    <w:rsid w:val="00E97B48"/>
    <w:rsid w:val="00EA101A"/>
    <w:rsid w:val="00EB7ABF"/>
    <w:rsid w:val="00ED322B"/>
    <w:rsid w:val="00EE152A"/>
    <w:rsid w:val="00EF0161"/>
    <w:rsid w:val="00EF2343"/>
    <w:rsid w:val="00F11868"/>
    <w:rsid w:val="00F125AF"/>
    <w:rsid w:val="00F15CC1"/>
    <w:rsid w:val="00F50486"/>
    <w:rsid w:val="00F7085E"/>
    <w:rsid w:val="00F85F64"/>
    <w:rsid w:val="00FA7D99"/>
    <w:rsid w:val="00FD0534"/>
    <w:rsid w:val="00FF5206"/>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090D"/>
  <w15:chartTrackingRefBased/>
  <w15:docId w15:val="{4C78670D-5238-4714-BF99-26B1238A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BCC"/>
    <w:pPr>
      <w:spacing w:after="0" w:line="240" w:lineRule="auto"/>
    </w:pPr>
  </w:style>
  <w:style w:type="table" w:styleId="TableGrid">
    <w:name w:val="Table Grid"/>
    <w:basedOn w:val="TableNormal"/>
    <w:uiPriority w:val="39"/>
    <w:rsid w:val="006D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8919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Susan Farnhill Parish Council</cp:lastModifiedBy>
  <cp:revision>2</cp:revision>
  <dcterms:created xsi:type="dcterms:W3CDTF">2021-05-06T19:56:00Z</dcterms:created>
  <dcterms:modified xsi:type="dcterms:W3CDTF">2021-05-06T19:56:00Z</dcterms:modified>
</cp:coreProperties>
</file>